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67" w:rsidRPr="00373D82" w:rsidRDefault="009E5F67" w:rsidP="009E5F67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</w:pPr>
      <w:proofErr w:type="gramStart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Table </w:t>
      </w:r>
      <w:r w:rsidR="00956FDE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1</w:t>
      </w:r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.</w:t>
      </w:r>
      <w:proofErr w:type="gramEnd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 Effect of season and storage condition on physiological loss in weight and marketability of stored papaya.</w:t>
      </w:r>
    </w:p>
    <w:tbl>
      <w:tblPr>
        <w:tblW w:w="10490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943"/>
        <w:gridCol w:w="969"/>
        <w:gridCol w:w="1275"/>
        <w:gridCol w:w="1276"/>
        <w:gridCol w:w="851"/>
        <w:gridCol w:w="708"/>
        <w:gridCol w:w="993"/>
        <w:gridCol w:w="1275"/>
        <w:gridCol w:w="993"/>
      </w:tblGrid>
      <w:tr w:rsidR="009E5F67" w:rsidRPr="00373D82" w:rsidTr="00F73296">
        <w:trPr>
          <w:trHeight w:val="205"/>
        </w:trPr>
        <w:tc>
          <w:tcPr>
            <w:tcW w:w="1207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Treatments</w:t>
            </w:r>
          </w:p>
        </w:tc>
        <w:tc>
          <w:tcPr>
            <w:tcW w:w="4463" w:type="dxa"/>
            <w:gridSpan w:val="4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Physiological loss in weight (%) </w:t>
            </w:r>
          </w:p>
        </w:tc>
        <w:tc>
          <w:tcPr>
            <w:tcW w:w="4820" w:type="dxa"/>
            <w:gridSpan w:val="5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Marketability (%)</w:t>
            </w:r>
          </w:p>
        </w:tc>
      </w:tr>
      <w:tr w:rsidR="009E5F67" w:rsidRPr="00373D82" w:rsidTr="00F73296">
        <w:trPr>
          <w:trHeight w:val="205"/>
        </w:trPr>
        <w:tc>
          <w:tcPr>
            <w:tcW w:w="1207" w:type="dxa"/>
            <w:vMerge/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191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after storage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 mean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 after storage</w:t>
            </w:r>
          </w:p>
        </w:tc>
        <w:tc>
          <w:tcPr>
            <w:tcW w:w="2552" w:type="dxa"/>
            <w:gridSpan w:val="3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after storage</w:t>
            </w:r>
          </w:p>
        </w:tc>
        <w:tc>
          <w:tcPr>
            <w:tcW w:w="1275" w:type="dxa"/>
            <w:vMerge w:val="restart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 mean</w:t>
            </w:r>
          </w:p>
        </w:tc>
        <w:tc>
          <w:tcPr>
            <w:tcW w:w="993" w:type="dxa"/>
            <w:vMerge w:val="restart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 after storage</w:t>
            </w:r>
          </w:p>
        </w:tc>
      </w:tr>
      <w:tr w:rsidR="00F73296" w:rsidRPr="00373D82" w:rsidTr="00F73296">
        <w:trPr>
          <w:trHeight w:val="249"/>
        </w:trPr>
        <w:tc>
          <w:tcPr>
            <w:tcW w:w="1207" w:type="dxa"/>
            <w:vMerge/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9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nd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 day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275" w:type="dxa"/>
            <w:vMerge/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851" w:type="dxa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708" w:type="dxa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nd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993" w:type="dxa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275" w:type="dxa"/>
            <w:vMerge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993" w:type="dxa"/>
            <w:vMerge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</w:tr>
      <w:tr w:rsidR="00F73296" w:rsidRPr="00373D82" w:rsidTr="00F73296">
        <w:trPr>
          <w:trHeight w:val="213"/>
        </w:trPr>
        <w:tc>
          <w:tcPr>
            <w:tcW w:w="12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9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0.89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0.93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0.91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 </w:t>
            </w:r>
          </w:p>
        </w:tc>
        <w:tc>
          <w:tcPr>
            <w:tcW w:w="851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708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66.67</w:t>
            </w:r>
          </w:p>
        </w:tc>
        <w:tc>
          <w:tcPr>
            <w:tcW w:w="1275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88.89</w:t>
            </w:r>
          </w:p>
        </w:tc>
        <w:tc>
          <w:tcPr>
            <w:tcW w:w="993" w:type="dxa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</w:t>
            </w:r>
          </w:p>
        </w:tc>
      </w:tr>
      <w:tr w:rsidR="00F73296" w:rsidRPr="00373D82" w:rsidTr="00F73296">
        <w:trPr>
          <w:trHeight w:val="213"/>
        </w:trPr>
        <w:tc>
          <w:tcPr>
            <w:tcW w:w="12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9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2.06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1.76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1.91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0.88</w:t>
            </w:r>
          </w:p>
        </w:tc>
        <w:tc>
          <w:tcPr>
            <w:tcW w:w="851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708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88.89</w:t>
            </w:r>
          </w:p>
        </w:tc>
        <w:tc>
          <w:tcPr>
            <w:tcW w:w="1275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96.30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55.56</w:t>
            </w:r>
          </w:p>
        </w:tc>
      </w:tr>
      <w:tr w:rsidR="00F73296" w:rsidRPr="00373D82" w:rsidTr="00F73296">
        <w:trPr>
          <w:trHeight w:val="213"/>
        </w:trPr>
        <w:tc>
          <w:tcPr>
            <w:tcW w:w="12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9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0.89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0.87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0.88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0.72</w:t>
            </w:r>
          </w:p>
        </w:tc>
        <w:tc>
          <w:tcPr>
            <w:tcW w:w="851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708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1275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22.22</w:t>
            </w:r>
          </w:p>
        </w:tc>
      </w:tr>
      <w:tr w:rsidR="00F73296" w:rsidRPr="00373D82" w:rsidTr="00F73296">
        <w:trPr>
          <w:trHeight w:val="213"/>
        </w:trPr>
        <w:tc>
          <w:tcPr>
            <w:tcW w:w="12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9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1.60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1.70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1.65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2.16</w:t>
            </w:r>
          </w:p>
        </w:tc>
        <w:tc>
          <w:tcPr>
            <w:tcW w:w="851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708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55.55</w:t>
            </w:r>
          </w:p>
        </w:tc>
        <w:tc>
          <w:tcPr>
            <w:tcW w:w="1275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85.19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</w:t>
            </w:r>
          </w:p>
        </w:tc>
      </w:tr>
      <w:tr w:rsidR="00F73296" w:rsidRPr="00373D82" w:rsidTr="00F73296">
        <w:trPr>
          <w:trHeight w:val="213"/>
        </w:trPr>
        <w:tc>
          <w:tcPr>
            <w:tcW w:w="12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9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0.93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1.40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1.17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1.04</w:t>
            </w:r>
          </w:p>
        </w:tc>
        <w:tc>
          <w:tcPr>
            <w:tcW w:w="851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708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1275" w:type="dxa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66.67</w:t>
            </w:r>
          </w:p>
        </w:tc>
      </w:tr>
      <w:tr w:rsidR="00F73296" w:rsidRPr="00373D82" w:rsidTr="00F73296">
        <w:trPr>
          <w:trHeight w:val="213"/>
        </w:trPr>
        <w:tc>
          <w:tcPr>
            <w:tcW w:w="12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9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2.11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2.84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2.48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1.04</w:t>
            </w:r>
          </w:p>
        </w:tc>
        <w:tc>
          <w:tcPr>
            <w:tcW w:w="851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708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77.78</w:t>
            </w:r>
          </w:p>
        </w:tc>
        <w:tc>
          <w:tcPr>
            <w:tcW w:w="1275" w:type="dxa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92.59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22.22</w:t>
            </w:r>
          </w:p>
        </w:tc>
        <w:bookmarkStart w:id="0" w:name="_GoBack"/>
        <w:bookmarkEnd w:id="0"/>
      </w:tr>
      <w:tr w:rsidR="00F73296" w:rsidRPr="00373D82" w:rsidTr="00F73296">
        <w:trPr>
          <w:trHeight w:val="243"/>
        </w:trPr>
        <w:tc>
          <w:tcPr>
            <w:tcW w:w="12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mean</w:t>
            </w:r>
          </w:p>
        </w:tc>
        <w:tc>
          <w:tcPr>
            <w:tcW w:w="9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1.41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1.58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851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708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100</w:t>
            </w:r>
          </w:p>
        </w:tc>
        <w:tc>
          <w:tcPr>
            <w:tcW w:w="993" w:type="dxa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81.48</w:t>
            </w:r>
          </w:p>
        </w:tc>
        <w:tc>
          <w:tcPr>
            <w:tcW w:w="1275" w:type="dxa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</w:p>
        </w:tc>
        <w:tc>
          <w:tcPr>
            <w:tcW w:w="993" w:type="dxa"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</w:p>
        </w:tc>
      </w:tr>
      <w:tr w:rsidR="009E5F67" w:rsidRPr="00373D82" w:rsidTr="00F73296">
        <w:trPr>
          <w:trHeight w:val="20"/>
        </w:trPr>
        <w:tc>
          <w:tcPr>
            <w:tcW w:w="12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Mean</w:t>
            </w:r>
          </w:p>
        </w:tc>
        <w:tc>
          <w:tcPr>
            <w:tcW w:w="3187" w:type="dxa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 1.41       S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2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 1.26     S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3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 1.82</w:t>
            </w:r>
          </w:p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Z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0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- 0.99                       Z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- 2.01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CD- 0.51</w:t>
            </w:r>
          </w:p>
        </w:tc>
        <w:tc>
          <w:tcPr>
            <w:tcW w:w="3827" w:type="dxa"/>
            <w:gridSpan w:val="4"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- 92.59             S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2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- 92.59          S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3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- 96.29</w:t>
            </w:r>
          </w:p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Z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 xml:space="preserve">0  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-96.30               Z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- 91.40</w:t>
            </w:r>
          </w:p>
        </w:tc>
        <w:tc>
          <w:tcPr>
            <w:tcW w:w="993" w:type="dxa"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</w:tr>
      <w:tr w:rsidR="009E5F67" w:rsidRPr="00373D82" w:rsidTr="00F73296">
        <w:trPr>
          <w:trHeight w:val="20"/>
        </w:trPr>
        <w:tc>
          <w:tcPr>
            <w:tcW w:w="12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 (0.05)</w:t>
            </w:r>
          </w:p>
        </w:tc>
        <w:tc>
          <w:tcPr>
            <w:tcW w:w="3187" w:type="dxa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F67" w:rsidRPr="00373D82" w:rsidRDefault="009E5F67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D-NS            S-0.25        Z- 0.20        S × Z-NS           </w:t>
            </w:r>
            <w:r w:rsidR="000A4537"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 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 × S × Z- NS</w:t>
            </w:r>
          </w:p>
        </w:tc>
        <w:tc>
          <w:tcPr>
            <w:tcW w:w="1276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5F67" w:rsidRPr="00373D82" w:rsidRDefault="009E5F67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9E5F67" w:rsidRPr="00373D82" w:rsidRDefault="009E5F67" w:rsidP="00373D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D-5.31                 S-NS              Z-4.34       </w:t>
            </w:r>
          </w:p>
          <w:p w:rsidR="009E5F67" w:rsidRPr="00373D82" w:rsidRDefault="009E5F67" w:rsidP="00373D8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 × Z-7.51</w:t>
            </w:r>
            <w:r w:rsidRPr="00373D82">
              <w:rPr>
                <w:rFonts w:ascii="Times New Roman" w:eastAsia="Times New Roman" w:hAnsi="Times New Roman" w:cs="Times New Roman"/>
                <w:lang w:val="en-US" w:bidi="ml-IN"/>
              </w:rPr>
              <w:t xml:space="preserve">               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 × S × Z- 13.014</w:t>
            </w:r>
          </w:p>
        </w:tc>
        <w:tc>
          <w:tcPr>
            <w:tcW w:w="993" w:type="dxa"/>
          </w:tcPr>
          <w:p w:rsidR="009E5F67" w:rsidRPr="00373D82" w:rsidRDefault="00A34B46" w:rsidP="00373D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CD- 38.85</w:t>
            </w:r>
          </w:p>
        </w:tc>
      </w:tr>
    </w:tbl>
    <w:p w:rsidR="00373D82" w:rsidRPr="00373D82" w:rsidRDefault="00373D82" w:rsidP="00373D82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</w:pPr>
    </w:p>
    <w:p w:rsidR="00373D82" w:rsidRPr="00373D82" w:rsidRDefault="00373D82" w:rsidP="00373D82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</w:pPr>
      <w:proofErr w:type="gramStart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Table </w:t>
      </w:r>
      <w:r w:rsidR="00A610DD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2</w:t>
      </w:r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.</w:t>
      </w:r>
      <w:proofErr w:type="gramEnd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 </w:t>
      </w:r>
      <w:proofErr w:type="gramStart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Effect of season and storage condition on </w:t>
      </w:r>
      <w:r w:rsidR="00EE65A4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textural parameters</w:t>
      </w:r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 of stored papaya.</w:t>
      </w:r>
      <w:proofErr w:type="gramEnd"/>
    </w:p>
    <w:tbl>
      <w:tblPr>
        <w:tblpPr w:leftFromText="180" w:rightFromText="180" w:vertAnchor="text" w:horzAnchor="page" w:tblpX="2812" w:tblpY="280"/>
        <w:tblW w:w="116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1025"/>
        <w:gridCol w:w="1134"/>
        <w:gridCol w:w="992"/>
        <w:gridCol w:w="1134"/>
        <w:gridCol w:w="1134"/>
        <w:gridCol w:w="1276"/>
        <w:gridCol w:w="1134"/>
        <w:gridCol w:w="992"/>
      </w:tblGrid>
      <w:tr w:rsidR="00EE65A4" w:rsidRPr="00373D82" w:rsidTr="00F73296">
        <w:trPr>
          <w:trHeight w:val="269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5A4" w:rsidRPr="00373D82" w:rsidRDefault="00EE65A4" w:rsidP="00F7329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Treatments</w:t>
            </w:r>
          </w:p>
        </w:tc>
        <w:tc>
          <w:tcPr>
            <w:tcW w:w="106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5A4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Textural parameters</w:t>
            </w:r>
          </w:p>
        </w:tc>
      </w:tr>
      <w:tr w:rsidR="00EE65A4" w:rsidRPr="00373D82" w:rsidTr="00F73296">
        <w:trPr>
          <w:trHeight w:val="26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49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Flesh firmness (N)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5A4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Bio-yield point (N)</w:t>
            </w:r>
          </w:p>
        </w:tc>
      </w:tr>
      <w:tr w:rsidR="00EE65A4" w:rsidRPr="00373D82" w:rsidTr="00F73296">
        <w:trPr>
          <w:trHeight w:val="26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after storage (DAS)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 mean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DAS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5A4" w:rsidRPr="00373D82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after storage (DAS)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65A4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 mean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65A4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 after storage</w:t>
            </w:r>
          </w:p>
        </w:tc>
      </w:tr>
      <w:tr w:rsidR="00EE65A4" w:rsidRPr="00373D82" w:rsidTr="00F73296">
        <w:trPr>
          <w:trHeight w:val="271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nd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</w:t>
            </w:r>
            <w:proofErr w:type="spellStart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5A4" w:rsidRPr="00373D82" w:rsidRDefault="00EE65A4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65A4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5A4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5A4" w:rsidRDefault="00EE65A4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5A4" w:rsidRPr="00373D82" w:rsidRDefault="00EE65A4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5A4" w:rsidRPr="00373D82" w:rsidRDefault="00EE65A4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</w:tr>
      <w:tr w:rsidR="008D4848" w:rsidRPr="00373D82" w:rsidTr="00F73296">
        <w:trPr>
          <w:trHeight w:val="14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650.21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594.59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16.77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420.52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numPr>
                <w:ilvl w:val="0"/>
                <w:numId w:val="1"/>
              </w:numPr>
              <w:spacing w:after="200" w:line="240" w:lineRule="auto"/>
              <w:ind w:left="1267"/>
              <w:contextualSpacing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1453.43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1385.19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58.25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965.63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 </w:t>
            </w:r>
          </w:p>
        </w:tc>
      </w:tr>
      <w:tr w:rsidR="008D4848" w:rsidRPr="00373D82" w:rsidTr="00F73296">
        <w:trPr>
          <w:trHeight w:val="13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757.76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563.02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83.40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468.06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50.63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1411.41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1508.36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600.84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1173.54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409.86</w:t>
            </w:r>
          </w:p>
        </w:tc>
      </w:tr>
      <w:tr w:rsidR="008D4848" w:rsidRPr="00373D82" w:rsidTr="00F73296">
        <w:trPr>
          <w:trHeight w:val="22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297.03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350.55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129.83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259.14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77.73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1199.28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1128.54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959.70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1095.84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939.97</w:t>
            </w:r>
          </w:p>
        </w:tc>
      </w:tr>
      <w:tr w:rsidR="008D4848" w:rsidRPr="00373D82" w:rsidTr="00F73296">
        <w:trPr>
          <w:trHeight w:val="22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128.83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66.27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109.65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101.58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75.99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1147.60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1186.71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824.71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1053.01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668.62</w:t>
            </w:r>
          </w:p>
        </w:tc>
      </w:tr>
      <w:tr w:rsidR="008D4848" w:rsidRPr="00373D82" w:rsidTr="00F73296">
        <w:trPr>
          <w:trHeight w:val="20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690.87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733.83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227.34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550.68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1953.17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1883.16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1390.60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1742.31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421.51</w:t>
            </w:r>
          </w:p>
        </w:tc>
      </w:tr>
      <w:tr w:rsidR="008D4848" w:rsidRPr="00373D82" w:rsidTr="00F73296">
        <w:trPr>
          <w:trHeight w:val="19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 w:rsidRPr="00373D8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373D8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432.63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595.12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60.45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362.74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24.42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1660.47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1469.90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574.20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1234.86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474.35</w:t>
            </w:r>
          </w:p>
        </w:tc>
      </w:tr>
      <w:tr w:rsidR="008D4848" w:rsidRPr="00373D82" w:rsidTr="00F73296">
        <w:trPr>
          <w:trHeight w:val="20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mean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492.89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483.90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104.57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1470.89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1426.98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734.72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</w:p>
        </w:tc>
      </w:tr>
      <w:tr w:rsidR="008D4848" w:rsidRPr="00373D82" w:rsidTr="00F73296">
        <w:trPr>
          <w:trHeight w:val="4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Mean </w:t>
            </w: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- 444.29        S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2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- 180.36        S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3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- 456.71</w:t>
            </w:r>
          </w:p>
          <w:p w:rsidR="008D4848" w:rsidRPr="00373D82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Z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 xml:space="preserve">0 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-410.11                       Z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- 310.79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- 1069.58          S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- 1074.43           S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- 1488.58</w:t>
            </w:r>
          </w:p>
          <w:p w:rsidR="008D4848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- 1267.93           Z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- 1153.80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Pr="00373D82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</w:p>
        </w:tc>
      </w:tr>
      <w:tr w:rsidR="008D4848" w:rsidRPr="00373D82" w:rsidTr="00F73296">
        <w:trPr>
          <w:trHeight w:val="32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 (0.05)</w:t>
            </w:r>
          </w:p>
        </w:tc>
        <w:tc>
          <w:tcPr>
            <w:tcW w:w="4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D-62.23             S-62.23                Z- 50.81                    </w:t>
            </w:r>
          </w:p>
          <w:p w:rsidR="008D4848" w:rsidRPr="00373D82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×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Z- 88.01</w:t>
            </w:r>
            <w:r w:rsidRPr="00373D82">
              <w:rPr>
                <w:rFonts w:ascii="Times New Roman" w:eastAsia="Times New Roman" w:hAnsi="Times New Roman" w:cs="Times New Roman"/>
                <w:lang w:val="en-US" w:bidi="ml-IN"/>
              </w:rPr>
              <w:t xml:space="preserve">                     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×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×</w:t>
            </w: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Z- NS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4848" w:rsidRPr="00373D82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373D8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CD- 19.10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848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D-59.77                  S-59.77            Z-48.81     </w:t>
            </w:r>
          </w:p>
          <w:p w:rsidR="008D4848" w:rsidRDefault="008D4848" w:rsidP="00F7329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 × Z-84.53</w:t>
            </w:r>
            <w:r>
              <w:rPr>
                <w:rFonts w:ascii="Times New Roman" w:eastAsia="Times New Roman" w:hAnsi="Times New Roman" w:cs="Times New Roman"/>
                <w:lang w:val="en-US" w:bidi="ml-IN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 × S × Z-146.42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848" w:rsidRDefault="008D4848" w:rsidP="00F7329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156.20</w:t>
            </w:r>
          </w:p>
        </w:tc>
      </w:tr>
    </w:tbl>
    <w:p w:rsidR="00BE6B0D" w:rsidRDefault="00BE6B0D">
      <w:pPr>
        <w:rPr>
          <w:rFonts w:ascii="Times New Roman" w:hAnsi="Times New Roman" w:cs="Times New Roman"/>
        </w:rPr>
      </w:pPr>
    </w:p>
    <w:p w:rsidR="008D4848" w:rsidRDefault="008D4848">
      <w:pPr>
        <w:rPr>
          <w:rFonts w:ascii="Times New Roman" w:hAnsi="Times New Roman" w:cs="Times New Roman"/>
        </w:rPr>
      </w:pPr>
    </w:p>
    <w:p w:rsidR="008D4848" w:rsidRDefault="008D4848">
      <w:pPr>
        <w:rPr>
          <w:rFonts w:ascii="Times New Roman" w:hAnsi="Times New Roman" w:cs="Times New Roman"/>
        </w:rPr>
      </w:pPr>
    </w:p>
    <w:p w:rsidR="008D4848" w:rsidRPr="00373D82" w:rsidRDefault="008D4848">
      <w:pPr>
        <w:rPr>
          <w:rFonts w:ascii="Times New Roman" w:hAnsi="Times New Roman" w:cs="Times New Roman"/>
        </w:rPr>
      </w:pPr>
    </w:p>
    <w:p w:rsidR="00801538" w:rsidRDefault="00801538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1538" w:rsidRPr="00373D82" w:rsidRDefault="00801538" w:rsidP="00801538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</w:pPr>
      <w:proofErr w:type="gramStart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lastRenderedPageBreak/>
        <w:t xml:space="preserve">Table </w:t>
      </w:r>
      <w:r w:rsidR="00A76C75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3</w:t>
      </w:r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.</w:t>
      </w:r>
      <w:proofErr w:type="gramEnd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 Effect of season and storage condition on </w:t>
      </w:r>
      <w:r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TSS and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acidity </w:t>
      </w:r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 of</w:t>
      </w:r>
      <w:proofErr w:type="gramEnd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 stored papaya.</w:t>
      </w:r>
    </w:p>
    <w:tbl>
      <w:tblPr>
        <w:tblpPr w:leftFromText="180" w:rightFromText="180" w:vertAnchor="text" w:horzAnchor="page" w:tblpX="2278" w:tblpY="280"/>
        <w:tblW w:w="12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010"/>
        <w:gridCol w:w="850"/>
        <w:gridCol w:w="1276"/>
        <w:gridCol w:w="1134"/>
        <w:gridCol w:w="992"/>
        <w:gridCol w:w="1134"/>
        <w:gridCol w:w="1134"/>
        <w:gridCol w:w="1276"/>
        <w:gridCol w:w="1134"/>
        <w:gridCol w:w="992"/>
      </w:tblGrid>
      <w:tr w:rsidR="00801538" w:rsidRPr="00B607C7" w:rsidTr="00801538">
        <w:trPr>
          <w:trHeight w:val="269"/>
        </w:trPr>
        <w:tc>
          <w:tcPr>
            <w:tcW w:w="12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52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Total soluble solids (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0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B)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538" w:rsidRPr="00B607C7" w:rsidRDefault="00F87111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proofErr w:type="spellStart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Titrable</w:t>
            </w:r>
            <w:proofErr w:type="spellEnd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acidity (%)</w:t>
            </w:r>
          </w:p>
        </w:tc>
      </w:tr>
      <w:tr w:rsidR="00801538" w:rsidRPr="00B607C7" w:rsidTr="007710F4">
        <w:trPr>
          <w:trHeight w:val="269"/>
        </w:trPr>
        <w:tc>
          <w:tcPr>
            <w:tcW w:w="12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01538" w:rsidRPr="00B607C7" w:rsidRDefault="00801538" w:rsidP="00B607C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Treatments</w:t>
            </w:r>
          </w:p>
        </w:tc>
        <w:tc>
          <w:tcPr>
            <w:tcW w:w="3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after storage (DAS)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 mean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</w:t>
            </w:r>
            <w:proofErr w:type="spellStart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DAS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after storage (DAS)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 mean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</w:t>
            </w:r>
            <w:proofErr w:type="spellStart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 after storage</w:t>
            </w:r>
          </w:p>
        </w:tc>
      </w:tr>
      <w:tr w:rsidR="00801538" w:rsidRPr="00B607C7" w:rsidTr="007710F4">
        <w:trPr>
          <w:trHeight w:val="271"/>
        </w:trPr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538" w:rsidRPr="00B607C7" w:rsidRDefault="00801538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</w:t>
            </w:r>
            <w:proofErr w:type="spellStart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</w:t>
            </w:r>
            <w:proofErr w:type="spellStart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nd</w:t>
            </w:r>
            <w:proofErr w:type="spellEnd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</w:t>
            </w:r>
            <w:proofErr w:type="spellStart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538" w:rsidRPr="00B607C7" w:rsidRDefault="00801538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538" w:rsidRPr="00B607C7" w:rsidRDefault="00801538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</w:t>
            </w:r>
            <w:proofErr w:type="spellStart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</w:t>
            </w:r>
            <w:proofErr w:type="spellStart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nd</w:t>
            </w:r>
            <w:proofErr w:type="spellEnd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538" w:rsidRPr="00B607C7" w:rsidRDefault="00801538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</w:t>
            </w:r>
            <w:proofErr w:type="spellStart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538" w:rsidRPr="00B607C7" w:rsidRDefault="00801538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538" w:rsidRPr="00B607C7" w:rsidRDefault="00801538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</w:tr>
      <w:tr w:rsidR="00072ABC" w:rsidRPr="00B607C7" w:rsidTr="007710F4">
        <w:trPr>
          <w:trHeight w:val="141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 w:rsidRPr="00B607C7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9.47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12.27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14.60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12.11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</w:t>
            </w:r>
          </w:p>
        </w:tc>
      </w:tr>
      <w:tr w:rsidR="00072ABC" w:rsidRPr="00B607C7" w:rsidTr="007710F4">
        <w:trPr>
          <w:trHeight w:val="132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 w:rsidRPr="00B607C7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15.07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17.10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14.07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18.63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0.29</w:t>
            </w:r>
          </w:p>
        </w:tc>
      </w:tr>
      <w:tr w:rsidR="00072ABC" w:rsidRPr="00B607C7" w:rsidTr="007710F4">
        <w:trPr>
          <w:trHeight w:val="224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 w:rsidRPr="00B607C7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10.27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13.87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17.87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14.00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20.33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0.29</w:t>
            </w:r>
          </w:p>
        </w:tc>
      </w:tr>
      <w:tr w:rsidR="00072ABC" w:rsidRPr="00B607C7" w:rsidTr="007710F4">
        <w:trPr>
          <w:trHeight w:val="227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 w:rsidRPr="00B607C7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11.90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16.17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12.70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18.50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0.23</w:t>
            </w:r>
          </w:p>
        </w:tc>
      </w:tr>
      <w:tr w:rsidR="00072ABC" w:rsidRPr="00B607C7" w:rsidTr="007710F4">
        <w:trPr>
          <w:trHeight w:val="204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 w:rsidRPr="00B607C7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10.77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12.57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15.90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13.08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18.50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0.23</w:t>
            </w:r>
          </w:p>
        </w:tc>
      </w:tr>
      <w:tr w:rsidR="00072ABC" w:rsidRPr="00B607C7" w:rsidTr="007710F4">
        <w:trPr>
          <w:trHeight w:val="198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 w:rsidRPr="00B607C7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B607C7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10.87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15.73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17.73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14.78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19.37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0.23</w:t>
            </w:r>
          </w:p>
        </w:tc>
      </w:tr>
      <w:tr w:rsidR="00072ABC" w:rsidRPr="00B607C7" w:rsidTr="007710F4">
        <w:trPr>
          <w:trHeight w:val="201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mean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10.24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13.57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16.56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</w:tr>
      <w:tr w:rsidR="00072ABC" w:rsidRPr="00B607C7" w:rsidTr="007710F4">
        <w:trPr>
          <w:trHeight w:val="454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Mean </w:t>
            </w:r>
          </w:p>
        </w:tc>
        <w:tc>
          <w:tcPr>
            <w:tcW w:w="4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- 13.09                S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2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- 13.35             S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3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-13.93</w:t>
            </w:r>
          </w:p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Z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0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- 13.06                Z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- 13.85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- 0.19                         S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2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- 0.17                    S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3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-0.15</w:t>
            </w:r>
          </w:p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Z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0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-0.16                          Z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- 0.18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</w:tr>
      <w:tr w:rsidR="00072ABC" w:rsidRPr="00B607C7" w:rsidTr="00B607C7">
        <w:trPr>
          <w:trHeight w:val="455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 (0.05)</w:t>
            </w:r>
          </w:p>
        </w:tc>
        <w:tc>
          <w:tcPr>
            <w:tcW w:w="4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D-0.56                 S-0.56                  Z-0.46          </w:t>
            </w:r>
          </w:p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 × Z-0.79</w:t>
            </w:r>
            <w:r w:rsidRPr="00B607C7">
              <w:rPr>
                <w:rFonts w:ascii="Times New Roman" w:eastAsia="Times New Roman" w:hAnsi="Times New Roman" w:cs="Times New Roman"/>
                <w:lang w:val="en-US" w:bidi="ml-IN"/>
              </w:rPr>
              <w:t xml:space="preserve">                            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 × S × Z-1.37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CD-0.856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D-0.03                      S-0.03                    Z-NS        </w:t>
            </w:r>
          </w:p>
          <w:p w:rsidR="00072ABC" w:rsidRPr="00B607C7" w:rsidRDefault="00072ABC" w:rsidP="00B607C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 × Z-0.04</w:t>
            </w:r>
            <w:r w:rsidRPr="00B607C7">
              <w:rPr>
                <w:rFonts w:ascii="Times New Roman" w:eastAsia="Times New Roman" w:hAnsi="Times New Roman" w:cs="Times New Roman"/>
                <w:lang w:val="en-US" w:bidi="ml-IN"/>
              </w:rPr>
              <w:t xml:space="preserve">                                        </w:t>
            </w: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 × S × Z- NS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ABC" w:rsidRPr="00B607C7" w:rsidRDefault="00072ABC" w:rsidP="00B607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B607C7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CD-NS</w:t>
            </w:r>
          </w:p>
        </w:tc>
      </w:tr>
    </w:tbl>
    <w:p w:rsidR="00801538" w:rsidRDefault="00801538" w:rsidP="00801538">
      <w:pPr>
        <w:rPr>
          <w:rFonts w:ascii="Times New Roman" w:hAnsi="Times New Roman" w:cs="Times New Roman"/>
        </w:rPr>
      </w:pPr>
    </w:p>
    <w:p w:rsidR="00801538" w:rsidRDefault="00801538" w:rsidP="00801538">
      <w:pPr>
        <w:rPr>
          <w:rFonts w:ascii="Times New Roman" w:hAnsi="Times New Roman" w:cs="Times New Roman"/>
        </w:rPr>
      </w:pPr>
    </w:p>
    <w:p w:rsidR="00801538" w:rsidRDefault="00801538" w:rsidP="00801538">
      <w:pPr>
        <w:rPr>
          <w:rFonts w:ascii="Times New Roman" w:hAnsi="Times New Roman" w:cs="Times New Roman"/>
        </w:rPr>
      </w:pPr>
    </w:p>
    <w:p w:rsidR="00801538" w:rsidRPr="00373D82" w:rsidRDefault="00801538" w:rsidP="00801538">
      <w:pPr>
        <w:rPr>
          <w:rFonts w:ascii="Times New Roman" w:hAnsi="Times New Roman" w:cs="Times New Roman"/>
        </w:rPr>
      </w:pPr>
    </w:p>
    <w:p w:rsidR="00801538" w:rsidRDefault="00801538" w:rsidP="00801538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801538" w:rsidRDefault="00801538" w:rsidP="00801538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801538" w:rsidRDefault="00801538" w:rsidP="00801538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801538" w:rsidRDefault="00801538" w:rsidP="00801538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801538" w:rsidRDefault="00801538" w:rsidP="00801538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801538" w:rsidRDefault="00801538" w:rsidP="00801538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801538" w:rsidRDefault="00801538" w:rsidP="00801538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6F0E15" w:rsidRDefault="006F0E15" w:rsidP="00F13E1C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</w:pPr>
    </w:p>
    <w:p w:rsidR="00F13E1C" w:rsidRPr="00373D82" w:rsidRDefault="00F13E1C" w:rsidP="00F13E1C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</w:pPr>
      <w:proofErr w:type="gramStart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Table </w:t>
      </w:r>
      <w:r w:rsidR="00004C25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4</w:t>
      </w:r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.</w:t>
      </w:r>
      <w:proofErr w:type="gramEnd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 </w:t>
      </w:r>
      <w:proofErr w:type="gramStart"/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Effect of season and storage condition on </w:t>
      </w:r>
      <w:r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 xml:space="preserve">nutritional quality parameters </w:t>
      </w:r>
      <w:r w:rsidRPr="00373D82"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  <w:t>of stored papaya.</w:t>
      </w:r>
      <w:proofErr w:type="gramEnd"/>
    </w:p>
    <w:tbl>
      <w:tblPr>
        <w:tblpPr w:leftFromText="180" w:rightFromText="180" w:vertAnchor="text" w:horzAnchor="page" w:tblpX="2278" w:tblpY="280"/>
        <w:tblW w:w="12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010"/>
        <w:gridCol w:w="850"/>
        <w:gridCol w:w="1276"/>
        <w:gridCol w:w="1134"/>
        <w:gridCol w:w="992"/>
        <w:gridCol w:w="1134"/>
        <w:gridCol w:w="1134"/>
        <w:gridCol w:w="1276"/>
        <w:gridCol w:w="1134"/>
        <w:gridCol w:w="992"/>
      </w:tblGrid>
      <w:tr w:rsidR="00F13E1C" w:rsidRPr="008751D2" w:rsidTr="007710F4">
        <w:trPr>
          <w:trHeight w:val="269"/>
        </w:trPr>
        <w:tc>
          <w:tcPr>
            <w:tcW w:w="12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52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E1C" w:rsidRPr="008751D2" w:rsidRDefault="007710F4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Total carotene (mg.100g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-1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)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E1C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Vitamin C (mg.100 g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)</w:t>
            </w:r>
          </w:p>
        </w:tc>
      </w:tr>
      <w:tr w:rsidR="00F13E1C" w:rsidRPr="008751D2" w:rsidTr="007710F4">
        <w:trPr>
          <w:trHeight w:val="269"/>
        </w:trPr>
        <w:tc>
          <w:tcPr>
            <w:tcW w:w="12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3E1C" w:rsidRPr="008751D2" w:rsidRDefault="00F13E1C" w:rsidP="008751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Treatments</w:t>
            </w:r>
          </w:p>
        </w:tc>
        <w:tc>
          <w:tcPr>
            <w:tcW w:w="3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after storage (DAS)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 mean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</w:t>
            </w:r>
            <w:proofErr w:type="spellStart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DAS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after storage (DAS)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Treatment mean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</w:t>
            </w:r>
            <w:proofErr w:type="spellStart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DAS</w:t>
            </w:r>
          </w:p>
        </w:tc>
      </w:tr>
      <w:tr w:rsidR="00F13E1C" w:rsidRPr="008751D2" w:rsidTr="007710F4">
        <w:trPr>
          <w:trHeight w:val="299"/>
        </w:trPr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E1C" w:rsidRPr="008751D2" w:rsidRDefault="00F13E1C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</w:t>
            </w:r>
            <w:proofErr w:type="spellStart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</w:t>
            </w:r>
            <w:proofErr w:type="spellStart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nd</w:t>
            </w:r>
            <w:proofErr w:type="spellEnd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</w:t>
            </w:r>
            <w:proofErr w:type="spellStart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3E1C" w:rsidRPr="008751D2" w:rsidRDefault="00F13E1C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3E1C" w:rsidRPr="008751D2" w:rsidRDefault="00F13E1C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</w:t>
            </w:r>
            <w:proofErr w:type="spellStart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2</w:t>
            </w:r>
            <w:proofErr w:type="spellStart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nd</w:t>
            </w:r>
            <w:proofErr w:type="spellEnd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E1C" w:rsidRPr="008751D2" w:rsidRDefault="00F13E1C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4</w:t>
            </w:r>
            <w:proofErr w:type="spellStart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  <w:lang w:val="en-US" w:bidi="ml-IN"/>
              </w:rPr>
              <w:t>th</w:t>
            </w:r>
            <w:proofErr w:type="spellEnd"/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day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E1C" w:rsidRPr="008751D2" w:rsidRDefault="00F13E1C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E1C" w:rsidRPr="008751D2" w:rsidRDefault="00F13E1C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</w:tr>
      <w:tr w:rsidR="007C64BB" w:rsidRPr="008751D2" w:rsidTr="007710F4">
        <w:trPr>
          <w:trHeight w:val="141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 w:rsidRPr="008751D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50.48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52.86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55.24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52.86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</w:t>
            </w:r>
          </w:p>
        </w:tc>
      </w:tr>
      <w:tr w:rsidR="007C64BB" w:rsidRPr="008751D2" w:rsidTr="007710F4">
        <w:trPr>
          <w:trHeight w:val="132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 w:rsidRPr="008751D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50.95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52.86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55.71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53.18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57.62</w:t>
            </w:r>
          </w:p>
        </w:tc>
      </w:tr>
      <w:tr w:rsidR="007C64BB" w:rsidRPr="008751D2" w:rsidTr="007710F4">
        <w:trPr>
          <w:trHeight w:val="224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 w:rsidRPr="008751D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58.09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58.57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58.57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58.41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60.00</w:t>
            </w:r>
          </w:p>
        </w:tc>
      </w:tr>
      <w:tr w:rsidR="007C64BB" w:rsidRPr="008751D2" w:rsidTr="007710F4">
        <w:trPr>
          <w:trHeight w:val="227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 w:rsidRPr="008751D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55.71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61.90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59.21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63.81</w:t>
            </w:r>
          </w:p>
        </w:tc>
      </w:tr>
      <w:tr w:rsidR="007C64BB" w:rsidRPr="008751D2" w:rsidTr="007710F4">
        <w:trPr>
          <w:trHeight w:val="204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 w:rsidRPr="008751D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54.76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57.14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58.57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56.82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60.95</w:t>
            </w:r>
          </w:p>
        </w:tc>
      </w:tr>
      <w:tr w:rsidR="007C64BB" w:rsidRPr="008751D2" w:rsidTr="007710F4">
        <w:trPr>
          <w:trHeight w:val="198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hAnsi="Times New Roman" w:cs="Times New Roman"/>
                <w:lang w:val="en-US" w:bidi="ml-IN"/>
              </w:rPr>
              <w:t>S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 w:rsidRPr="008751D2">
              <w:rPr>
                <w:rFonts w:ascii="Times New Roman" w:hAnsi="Times New Roman" w:cs="Times New Roman"/>
                <w:lang w:val="en-US" w:bidi="ml-IN"/>
              </w:rPr>
              <w:t>Z</w:t>
            </w:r>
            <w:r w:rsidRPr="008751D2"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55.71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57.62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60.48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57.94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</w:t>
            </w:r>
          </w:p>
        </w:tc>
      </w:tr>
      <w:tr w:rsidR="007C64BB" w:rsidRPr="008751D2" w:rsidTr="007710F4">
        <w:trPr>
          <w:trHeight w:val="201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Days mean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0.76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1.13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54.28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56.51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58.41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4BB" w:rsidRDefault="007C64BB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</w:tr>
      <w:tr w:rsidR="007C64BB" w:rsidRPr="008751D2" w:rsidTr="00F13E1C">
        <w:trPr>
          <w:trHeight w:val="265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Mean </w:t>
            </w:r>
          </w:p>
        </w:tc>
        <w:tc>
          <w:tcPr>
            <w:tcW w:w="4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- 0.77                  S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2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- 0.62            S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3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-0.74</w:t>
            </w:r>
          </w:p>
          <w:p w:rsidR="007C64BB" w:rsidRPr="008751D2" w:rsidRDefault="007C64BB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Z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0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- 0.65                         Z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- 0.77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7C64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- 53.02                     S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- 58.81                 S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- 57.38</w:t>
            </w:r>
          </w:p>
          <w:p w:rsidR="007C64BB" w:rsidRPr="008751D2" w:rsidRDefault="007C64BB" w:rsidP="007C64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 xml:space="preserve">0 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-56.03                    Z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bidi="ml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- 56.77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4BB" w:rsidRPr="008751D2" w:rsidRDefault="007C64BB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</w:p>
        </w:tc>
      </w:tr>
      <w:tr w:rsidR="007C64BB" w:rsidRPr="008751D2" w:rsidTr="008751D2">
        <w:trPr>
          <w:trHeight w:val="381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 (0.05)</w:t>
            </w:r>
          </w:p>
        </w:tc>
        <w:tc>
          <w:tcPr>
            <w:tcW w:w="4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64BB" w:rsidRPr="008751D2" w:rsidRDefault="007C64BB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D-0.04               S-0.04                     Z-0.04             </w:t>
            </w:r>
          </w:p>
          <w:p w:rsidR="007C64BB" w:rsidRPr="008751D2" w:rsidRDefault="007C64BB" w:rsidP="008751D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S × Z-0.06</w:t>
            </w:r>
            <w:r w:rsidRPr="008751D2">
              <w:rPr>
                <w:rFonts w:ascii="Times New Roman" w:eastAsia="Times New Roman" w:hAnsi="Times New Roman" w:cs="Times New Roman"/>
                <w:lang w:val="en-US" w:bidi="ml-IN"/>
              </w:rPr>
              <w:t xml:space="preserve">                            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D × S × Z- 0.11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CD-0.29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4BB" w:rsidRDefault="007C64BB" w:rsidP="00833A7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D- 1.24                       S-1.24                    Z- NS            </w:t>
            </w:r>
          </w:p>
          <w:p w:rsidR="007C64BB" w:rsidRDefault="007C64BB" w:rsidP="007C64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S 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Z- NS</w:t>
            </w:r>
            <w:r>
              <w:rPr>
                <w:rFonts w:ascii="Times New Roman" w:eastAsia="Times New Roman" w:hAnsi="Times New Roman" w:cs="Times New Roman"/>
                <w:lang w:val="en-US" w:bidi="ml-IN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D 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S </w:t>
            </w:r>
            <w:r w:rsidRPr="008751D2"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 xml:space="preserve"> Z- NS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4BB" w:rsidRPr="008751D2" w:rsidRDefault="007C64BB" w:rsidP="008751D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 w:bidi="ml-IN"/>
              </w:rPr>
              <w:t>CD-2.64</w:t>
            </w:r>
          </w:p>
        </w:tc>
      </w:tr>
    </w:tbl>
    <w:p w:rsidR="00F13E1C" w:rsidRDefault="00F13E1C" w:rsidP="00F13E1C">
      <w:pPr>
        <w:rPr>
          <w:rFonts w:ascii="Times New Roman" w:hAnsi="Times New Roman" w:cs="Times New Roman"/>
        </w:rPr>
      </w:pPr>
    </w:p>
    <w:p w:rsidR="00F13E1C" w:rsidRDefault="00F13E1C" w:rsidP="00F13E1C">
      <w:pPr>
        <w:rPr>
          <w:rFonts w:ascii="Times New Roman" w:hAnsi="Times New Roman" w:cs="Times New Roman"/>
        </w:rPr>
      </w:pPr>
    </w:p>
    <w:p w:rsidR="00F13E1C" w:rsidRDefault="00F13E1C" w:rsidP="00F13E1C">
      <w:pPr>
        <w:rPr>
          <w:rFonts w:ascii="Times New Roman" w:hAnsi="Times New Roman" w:cs="Times New Roman"/>
        </w:rPr>
      </w:pPr>
    </w:p>
    <w:p w:rsidR="00F13E1C" w:rsidRPr="00373D82" w:rsidRDefault="00F13E1C" w:rsidP="00F13E1C">
      <w:pPr>
        <w:rPr>
          <w:rFonts w:ascii="Times New Roman" w:hAnsi="Times New Roman" w:cs="Times New Roman"/>
        </w:rPr>
      </w:pPr>
    </w:p>
    <w:p w:rsidR="00F13E1C" w:rsidRDefault="00F13E1C" w:rsidP="00F13E1C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F13E1C" w:rsidRDefault="00F13E1C" w:rsidP="00F13E1C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F13E1C" w:rsidRDefault="00F13E1C" w:rsidP="00F13E1C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F13E1C" w:rsidRDefault="00F13E1C" w:rsidP="00F13E1C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F13E1C" w:rsidRDefault="00F13E1C" w:rsidP="00F13E1C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F13E1C" w:rsidRDefault="00F13E1C" w:rsidP="00F13E1C">
      <w:pPr>
        <w:spacing w:after="200" w:line="276" w:lineRule="auto"/>
        <w:ind w:firstLine="0"/>
        <w:jc w:val="left"/>
        <w:rPr>
          <w:rFonts w:ascii="Times New Roman" w:hAnsi="Times New Roman" w:cs="Times New Roman"/>
        </w:rPr>
      </w:pPr>
    </w:p>
    <w:p w:rsidR="0044422E" w:rsidRDefault="0044422E" w:rsidP="00132AB7">
      <w:pPr>
        <w:rPr>
          <w:rFonts w:ascii="Times New Roman" w:hAnsi="Times New Roman" w:cs="Times New Roman"/>
          <w:lang w:val="en-US" w:bidi="ml-IN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val="en-US" w:bidi="ml-IN"/>
        </w:rPr>
        <w:lastRenderedPageBreak/>
        <w:t xml:space="preserve">Table </w:t>
      </w:r>
      <w:r w:rsidR="00132AB7">
        <w:rPr>
          <w:rFonts w:ascii="Times New Roman" w:eastAsia="Times New Roman" w:hAnsi="Times New Roman" w:cs="Times New Roman"/>
          <w:color w:val="000000"/>
          <w:lang w:val="en-US" w:bidi="ml-IN"/>
        </w:rPr>
        <w:t>5</w:t>
      </w:r>
      <w:r>
        <w:rPr>
          <w:rFonts w:ascii="Times New Roman" w:eastAsia="Times New Roman" w:hAnsi="Times New Roman" w:cs="Times New Roman"/>
          <w:color w:val="000000"/>
          <w:lang w:val="en-US" w:bidi="ml-IN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lang w:val="en-US" w:bidi="ml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 w:bidi="ml-IN"/>
        </w:rPr>
        <w:t>Effect of season and storage condition on organoleptic quality parameters of stored papaya.</w:t>
      </w:r>
      <w:proofErr w:type="gramEnd"/>
    </w:p>
    <w:tbl>
      <w:tblPr>
        <w:tblW w:w="8322" w:type="dxa"/>
        <w:jc w:val="center"/>
        <w:tblInd w:w="103" w:type="dxa"/>
        <w:tblLook w:val="04A0" w:firstRow="1" w:lastRow="0" w:firstColumn="1" w:lastColumn="0" w:noHBand="0" w:noVBand="1"/>
      </w:tblPr>
      <w:tblGrid>
        <w:gridCol w:w="1254"/>
        <w:gridCol w:w="1040"/>
        <w:gridCol w:w="904"/>
        <w:gridCol w:w="1146"/>
        <w:gridCol w:w="1085"/>
        <w:gridCol w:w="1085"/>
        <w:gridCol w:w="1808"/>
      </w:tblGrid>
      <w:tr w:rsidR="0044422E" w:rsidTr="00833A7A">
        <w:trPr>
          <w:trHeight w:val="288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Treatments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Appearance (mean score)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(mean score)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3.9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6.3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7.3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6.4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7.3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7.3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7.1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6.7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7.2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7.3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6.5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7.3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6.6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k value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16.04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15.94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38.54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15.69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22.53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5.30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Treatments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Texture (mean score)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Taste (mean score)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</w:tr>
      <w:tr w:rsidR="0044422E" w:rsidTr="00833A7A">
        <w:trPr>
          <w:trHeight w:val="125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4.5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4.7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4.9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</w:tr>
      <w:tr w:rsidR="0044422E" w:rsidTr="00833A7A">
        <w:trPr>
          <w:trHeight w:val="28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k value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9.4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10.34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10.22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9.8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7.19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3.9</w:t>
            </w:r>
          </w:p>
        </w:tc>
      </w:tr>
      <w:tr w:rsidR="0044422E" w:rsidTr="00833A7A">
        <w:trPr>
          <w:trHeight w:val="273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Treatments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Flavour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(mean score)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Overall acceptability (mean score)</w:t>
            </w:r>
          </w:p>
        </w:tc>
      </w:tr>
      <w:tr w:rsidR="0044422E" w:rsidTr="00833A7A">
        <w:trPr>
          <w:trHeight w:val="273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bidi="ml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 xml:space="preserve"> day</w:t>
            </w:r>
          </w:p>
        </w:tc>
      </w:tr>
      <w:tr w:rsidR="0044422E" w:rsidTr="00833A7A">
        <w:trPr>
          <w:trHeight w:val="11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</w:t>
            </w:r>
          </w:p>
        </w:tc>
      </w:tr>
      <w:tr w:rsidR="0044422E" w:rsidTr="00833A7A">
        <w:trPr>
          <w:trHeight w:val="273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5.2</w:t>
            </w:r>
          </w:p>
        </w:tc>
      </w:tr>
      <w:tr w:rsidR="0044422E" w:rsidTr="00833A7A">
        <w:trPr>
          <w:trHeight w:val="273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</w:tr>
      <w:tr w:rsidR="0044422E" w:rsidTr="00833A7A">
        <w:trPr>
          <w:trHeight w:val="273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2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5.5</w:t>
            </w:r>
          </w:p>
        </w:tc>
      </w:tr>
      <w:tr w:rsidR="0044422E" w:rsidTr="00833A7A">
        <w:trPr>
          <w:trHeight w:val="273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6.5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5.9</w:t>
            </w:r>
          </w:p>
        </w:tc>
      </w:tr>
      <w:tr w:rsidR="0044422E" w:rsidTr="00833A7A">
        <w:trPr>
          <w:trHeight w:val="273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 w:bidi="ml-IN"/>
              </w:rPr>
            </w:pPr>
            <w:r>
              <w:rPr>
                <w:rFonts w:ascii="Times New Roman" w:hAnsi="Times New Roman" w:cs="Times New Roman"/>
                <w:lang w:val="en-US" w:bidi="ml-I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3</w:t>
            </w:r>
            <w:r>
              <w:rPr>
                <w:rFonts w:ascii="Times New Roman" w:hAnsi="Times New Roman" w:cs="Times New Roman"/>
                <w:lang w:val="en-US" w:bidi="ml-IN"/>
              </w:rPr>
              <w:t>Z</w:t>
            </w:r>
            <w:r>
              <w:rPr>
                <w:rFonts w:ascii="Times New Roman" w:hAnsi="Times New Roman" w:cs="Times New Roman"/>
                <w:vertAlign w:val="subscript"/>
                <w:lang w:val="en-US" w:bidi="ml-I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5.3</w:t>
            </w:r>
          </w:p>
        </w:tc>
      </w:tr>
      <w:tr w:rsidR="0044422E" w:rsidTr="00833A7A">
        <w:trPr>
          <w:trHeight w:val="273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k value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8.32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1.70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3.66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5.64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  <w:t>4.02</w:t>
            </w:r>
          </w:p>
        </w:tc>
      </w:tr>
      <w:tr w:rsidR="0044422E" w:rsidTr="00833A7A">
        <w:trPr>
          <w:trHeight w:val="273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bidi="ml-IN"/>
              </w:rPr>
              <w:t>χ2</w:t>
            </w:r>
          </w:p>
        </w:tc>
        <w:tc>
          <w:tcPr>
            <w:tcW w:w="7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22E" w:rsidRDefault="0044422E" w:rsidP="00833A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bidi="ml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bidi="ml-IN"/>
              </w:rPr>
              <w:t>11.07</w:t>
            </w:r>
          </w:p>
        </w:tc>
      </w:tr>
    </w:tbl>
    <w:p w:rsidR="0044422E" w:rsidRDefault="0044422E" w:rsidP="0044422E">
      <w:pPr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</w:pPr>
    </w:p>
    <w:p w:rsidR="0044422E" w:rsidRDefault="0044422E" w:rsidP="0044422E">
      <w:pPr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</w:pPr>
    </w:p>
    <w:p w:rsidR="0044422E" w:rsidRDefault="0044422E" w:rsidP="0044422E">
      <w:pPr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24"/>
          <w:lang w:val="en-US" w:bidi="ml-IN"/>
        </w:rPr>
      </w:pPr>
    </w:p>
    <w:p w:rsidR="0044422E" w:rsidRDefault="0044422E" w:rsidP="0044422E"/>
    <w:p w:rsidR="00373D82" w:rsidRPr="00373D82" w:rsidRDefault="00373D82" w:rsidP="000C7565">
      <w:pPr>
        <w:rPr>
          <w:rFonts w:ascii="Times New Roman" w:hAnsi="Times New Roman" w:cs="Times New Roman"/>
        </w:rPr>
      </w:pPr>
    </w:p>
    <w:sectPr w:rsidR="00373D82" w:rsidRPr="00373D82" w:rsidSect="00B607C7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25" w:rsidRDefault="00004C25" w:rsidP="00801538">
      <w:pPr>
        <w:spacing w:line="240" w:lineRule="auto"/>
      </w:pPr>
      <w:r>
        <w:separator/>
      </w:r>
    </w:p>
  </w:endnote>
  <w:endnote w:type="continuationSeparator" w:id="0">
    <w:p w:rsidR="00004C25" w:rsidRDefault="00004C25" w:rsidP="00801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25" w:rsidRDefault="00004C25" w:rsidP="00801538">
      <w:pPr>
        <w:spacing w:line="240" w:lineRule="auto"/>
      </w:pPr>
      <w:r>
        <w:separator/>
      </w:r>
    </w:p>
  </w:footnote>
  <w:footnote w:type="continuationSeparator" w:id="0">
    <w:p w:rsidR="00004C25" w:rsidRDefault="00004C25" w:rsidP="008015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7108"/>
    <w:multiLevelType w:val="hybridMultilevel"/>
    <w:tmpl w:val="578283CE"/>
    <w:lvl w:ilvl="0" w:tplc="D828257C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6CEAD712" w:tentative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7B6A02D2" w:tentative="1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7F2C19E2" w:tentative="1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7B1C70D6" w:tentative="1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58BE06D8" w:tentative="1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F7787EB2" w:tentative="1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FE3CE676" w:tentative="1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FBA8170E" w:tentative="1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67"/>
    <w:rsid w:val="00004C25"/>
    <w:rsid w:val="00072ABC"/>
    <w:rsid w:val="000A4537"/>
    <w:rsid w:val="000C474C"/>
    <w:rsid w:val="000C7565"/>
    <w:rsid w:val="00132AB7"/>
    <w:rsid w:val="002448C8"/>
    <w:rsid w:val="00261C2D"/>
    <w:rsid w:val="00373D82"/>
    <w:rsid w:val="004002A6"/>
    <w:rsid w:val="0044422E"/>
    <w:rsid w:val="004B51B7"/>
    <w:rsid w:val="005B3C2B"/>
    <w:rsid w:val="0060181E"/>
    <w:rsid w:val="00653DBB"/>
    <w:rsid w:val="006F0E15"/>
    <w:rsid w:val="007710F4"/>
    <w:rsid w:val="007C64BB"/>
    <w:rsid w:val="00801538"/>
    <w:rsid w:val="00833A7A"/>
    <w:rsid w:val="008751D2"/>
    <w:rsid w:val="008D4848"/>
    <w:rsid w:val="009112CF"/>
    <w:rsid w:val="00956FDE"/>
    <w:rsid w:val="009E5F67"/>
    <w:rsid w:val="009F4E27"/>
    <w:rsid w:val="00A34B46"/>
    <w:rsid w:val="00A610DD"/>
    <w:rsid w:val="00A76C75"/>
    <w:rsid w:val="00AA2CA5"/>
    <w:rsid w:val="00B607C7"/>
    <w:rsid w:val="00BA2C7B"/>
    <w:rsid w:val="00BE6B0D"/>
    <w:rsid w:val="00C24F2F"/>
    <w:rsid w:val="00C279E2"/>
    <w:rsid w:val="00D43E01"/>
    <w:rsid w:val="00E72415"/>
    <w:rsid w:val="00EE65A4"/>
    <w:rsid w:val="00F13E1C"/>
    <w:rsid w:val="00F73296"/>
    <w:rsid w:val="00F8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67"/>
    <w:pPr>
      <w:spacing w:after="0" w:line="360" w:lineRule="auto"/>
      <w:ind w:firstLine="634"/>
      <w:jc w:val="both"/>
    </w:pPr>
    <w:rPr>
      <w:rFonts w:ascii="Calibri" w:eastAsia="Calibri" w:hAnsi="Calibri" w:cs="Kart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5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38"/>
    <w:rPr>
      <w:rFonts w:ascii="Calibri" w:eastAsia="Calibri" w:hAnsi="Calibri" w:cs="Kartika"/>
    </w:rPr>
  </w:style>
  <w:style w:type="paragraph" w:styleId="Footer">
    <w:name w:val="footer"/>
    <w:basedOn w:val="Normal"/>
    <w:link w:val="FooterChar"/>
    <w:uiPriority w:val="99"/>
    <w:unhideWhenUsed/>
    <w:rsid w:val="008015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38"/>
    <w:rPr>
      <w:rFonts w:ascii="Calibri" w:eastAsia="Calibri" w:hAnsi="Calibri" w:cs="Kartik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67"/>
    <w:pPr>
      <w:spacing w:after="0" w:line="360" w:lineRule="auto"/>
      <w:ind w:firstLine="634"/>
      <w:jc w:val="both"/>
    </w:pPr>
    <w:rPr>
      <w:rFonts w:ascii="Calibri" w:eastAsia="Calibri" w:hAnsi="Calibri" w:cs="Kart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5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38"/>
    <w:rPr>
      <w:rFonts w:ascii="Calibri" w:eastAsia="Calibri" w:hAnsi="Calibri" w:cs="Kartika"/>
    </w:rPr>
  </w:style>
  <w:style w:type="paragraph" w:styleId="Footer">
    <w:name w:val="footer"/>
    <w:basedOn w:val="Normal"/>
    <w:link w:val="FooterChar"/>
    <w:uiPriority w:val="99"/>
    <w:unhideWhenUsed/>
    <w:rsid w:val="008015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38"/>
    <w:rPr>
      <w:rFonts w:ascii="Calibri" w:eastAsia="Calibri" w:hAnsi="Calibri" w:cs="Karti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dcterms:created xsi:type="dcterms:W3CDTF">2020-04-05T17:15:00Z</dcterms:created>
  <dcterms:modified xsi:type="dcterms:W3CDTF">2020-05-20T13:47:00Z</dcterms:modified>
</cp:coreProperties>
</file>