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779" w:rsidRPr="00783779" w:rsidRDefault="000B774E" w:rsidP="00A6393B">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7728" behindDoc="1" locked="0" layoutInCell="1" allowOverlap="1">
                <wp:simplePos x="0" y="0"/>
                <wp:positionH relativeFrom="column">
                  <wp:posOffset>-81280</wp:posOffset>
                </wp:positionH>
                <wp:positionV relativeFrom="paragraph">
                  <wp:posOffset>-20320</wp:posOffset>
                </wp:positionV>
                <wp:extent cx="6416040" cy="4457065"/>
                <wp:effectExtent l="2540" t="0" r="1270" b="3810"/>
                <wp:wrapThrough wrapText="bothSides">
                  <wp:wrapPolygon edited="0">
                    <wp:start x="-32" y="0"/>
                    <wp:lineTo x="-32" y="21523"/>
                    <wp:lineTo x="21600" y="21523"/>
                    <wp:lineTo x="21600" y="0"/>
                    <wp:lineTo x="-32"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445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DD7" w:rsidRPr="00B97DD7" w:rsidRDefault="00B97DD7" w:rsidP="00B97DD7">
                            <w:pPr>
                              <w:spacing w:after="100" w:afterAutospacing="1"/>
                              <w:jc w:val="center"/>
                              <w:rPr>
                                <w:rFonts w:ascii="Times New Roman" w:hAnsi="Times New Roman" w:cs="Times New Roman"/>
                                <w:b/>
                                <w:color w:val="000000" w:themeColor="text1"/>
                                <w:sz w:val="28"/>
                              </w:rPr>
                            </w:pPr>
                            <w:r w:rsidRPr="00B97DD7">
                              <w:rPr>
                                <w:rFonts w:ascii="Times New Roman" w:hAnsi="Times New Roman" w:cs="Times New Roman"/>
                                <w:b/>
                                <w:color w:val="000000" w:themeColor="text1"/>
                                <w:sz w:val="28"/>
                              </w:rPr>
                              <w:t>Weed management in cabbage (</w:t>
                            </w:r>
                            <w:r w:rsidRPr="00B97DD7">
                              <w:rPr>
                                <w:rFonts w:ascii="Times New Roman" w:hAnsi="Times New Roman" w:cs="Times New Roman"/>
                                <w:b/>
                                <w:i/>
                                <w:color w:val="000000" w:themeColor="text1"/>
                                <w:sz w:val="28"/>
                              </w:rPr>
                              <w:t>Brassica</w:t>
                            </w:r>
                            <w:r w:rsidRPr="00B97DD7">
                              <w:rPr>
                                <w:rFonts w:ascii="Times New Roman" w:hAnsi="Times New Roman" w:cs="Times New Roman"/>
                                <w:b/>
                                <w:color w:val="000000" w:themeColor="text1"/>
                                <w:sz w:val="28"/>
                              </w:rPr>
                              <w:t xml:space="preserve"> </w:t>
                            </w:r>
                            <w:r w:rsidRPr="00B97DD7">
                              <w:rPr>
                                <w:rFonts w:ascii="Times New Roman" w:hAnsi="Times New Roman" w:cs="Times New Roman"/>
                                <w:b/>
                                <w:i/>
                                <w:color w:val="000000" w:themeColor="text1"/>
                                <w:sz w:val="28"/>
                              </w:rPr>
                              <w:t>oleracea</w:t>
                            </w:r>
                            <w:r w:rsidRPr="00B97DD7">
                              <w:rPr>
                                <w:rFonts w:ascii="Times New Roman" w:hAnsi="Times New Roman" w:cs="Times New Roman"/>
                                <w:b/>
                                <w:color w:val="000000" w:themeColor="text1"/>
                                <w:sz w:val="28"/>
                              </w:rPr>
                              <w:t xml:space="preserve"> var. </w:t>
                            </w:r>
                            <w:r w:rsidRPr="00B97DD7">
                              <w:rPr>
                                <w:rFonts w:ascii="Times New Roman" w:hAnsi="Times New Roman" w:cs="Times New Roman"/>
                                <w:b/>
                                <w:i/>
                                <w:color w:val="000000" w:themeColor="text1"/>
                                <w:sz w:val="28"/>
                              </w:rPr>
                              <w:t>capitata</w:t>
                            </w:r>
                            <w:r w:rsidRPr="00B97DD7">
                              <w:rPr>
                                <w:rFonts w:ascii="Times New Roman" w:hAnsi="Times New Roman" w:cs="Times New Roman"/>
                                <w:b/>
                                <w:color w:val="000000" w:themeColor="text1"/>
                                <w:sz w:val="28"/>
                              </w:rPr>
                              <w:t xml:space="preserve"> L.)</w:t>
                            </w:r>
                          </w:p>
                          <w:p w:rsidR="00783779" w:rsidRDefault="00C23B11" w:rsidP="00783779">
                            <w:pPr>
                              <w:jc w:val="center"/>
                              <w:rPr>
                                <w:rFonts w:ascii="Times New Roman" w:hAnsi="Times New Roman" w:cs="Times New Roman"/>
                                <w:sz w:val="24"/>
                              </w:rPr>
                            </w:pPr>
                            <w:r>
                              <w:rPr>
                                <w:rFonts w:ascii="Times New Roman" w:hAnsi="Times New Roman" w:cs="Times New Roman"/>
                                <w:sz w:val="24"/>
                              </w:rPr>
                              <w:t xml:space="preserve">Akshatha, V., </w:t>
                            </w:r>
                            <w:r w:rsidR="00783779" w:rsidRPr="00C825CF">
                              <w:rPr>
                                <w:rFonts w:ascii="Times New Roman" w:hAnsi="Times New Roman" w:cs="Times New Roman"/>
                                <w:sz w:val="24"/>
                              </w:rPr>
                              <w:t>Prameela, K. P.</w:t>
                            </w:r>
                            <w:r>
                              <w:rPr>
                                <w:rFonts w:ascii="Times New Roman" w:hAnsi="Times New Roman" w:cs="Times New Roman"/>
                                <w:sz w:val="24"/>
                              </w:rPr>
                              <w:t>, Narayanankutty, C. and Menon</w:t>
                            </w:r>
                            <w:r w:rsidR="005528CF">
                              <w:rPr>
                                <w:rFonts w:ascii="Times New Roman" w:hAnsi="Times New Roman" w:cs="Times New Roman"/>
                                <w:sz w:val="24"/>
                              </w:rPr>
                              <w:t>, M. V.</w:t>
                            </w:r>
                            <w:r w:rsidR="00783779" w:rsidRPr="00C825CF">
                              <w:rPr>
                                <w:rFonts w:ascii="Times New Roman" w:hAnsi="Times New Roman" w:cs="Times New Roman"/>
                                <w:sz w:val="24"/>
                              </w:rPr>
                              <w:t xml:space="preserve"> </w:t>
                            </w:r>
                          </w:p>
                          <w:p w:rsidR="00D36BBF" w:rsidRPr="00EB6112" w:rsidRDefault="00D36BBF" w:rsidP="00783779">
                            <w:pPr>
                              <w:jc w:val="center"/>
                              <w:rPr>
                                <w:rFonts w:ascii="Times New Roman" w:hAnsi="Times New Roman" w:cs="Times New Roman"/>
                                <w:i/>
                                <w:sz w:val="28"/>
                              </w:rPr>
                            </w:pPr>
                            <w:r w:rsidRPr="00EB6112">
                              <w:rPr>
                                <w:rFonts w:ascii="Times New Roman" w:hAnsi="Times New Roman" w:cs="Times New Roman"/>
                                <w:i/>
                                <w:sz w:val="24"/>
                              </w:rPr>
                              <w:t>College of Horticulture, KAU P.O., Kerala Agricultural University, Thrissur 680656, Kerala, India</w:t>
                            </w:r>
                          </w:p>
                          <w:p w:rsidR="00E50B8D" w:rsidRPr="00E50B8D" w:rsidRDefault="00E50B8D" w:rsidP="00E50B8D">
                            <w:pPr>
                              <w:jc w:val="center"/>
                              <w:rPr>
                                <w:rFonts w:ascii="Times New Roman" w:hAnsi="Times New Roman" w:cs="Times New Roman"/>
                                <w:b/>
                                <w:sz w:val="24"/>
                                <w:szCs w:val="24"/>
                              </w:rPr>
                            </w:pPr>
                            <w:r w:rsidRPr="00E50B8D">
                              <w:rPr>
                                <w:rFonts w:ascii="Times New Roman" w:hAnsi="Times New Roman" w:cs="Times New Roman"/>
                                <w:b/>
                                <w:sz w:val="24"/>
                                <w:szCs w:val="24"/>
                              </w:rPr>
                              <w:t>Abstract</w:t>
                            </w:r>
                          </w:p>
                          <w:p w:rsidR="00641723" w:rsidRDefault="00E50B8D" w:rsidP="00CB6CBF">
                            <w:pPr>
                              <w:spacing w:line="240" w:lineRule="auto"/>
                              <w:jc w:val="both"/>
                              <w:rPr>
                                <w:rFonts w:ascii="Times New Roman" w:hAnsi="Times New Roman" w:cs="Times New Roman"/>
                                <w:sz w:val="24"/>
                                <w:szCs w:val="24"/>
                              </w:rPr>
                            </w:pPr>
                            <w:r w:rsidRPr="00E50B8D">
                              <w:rPr>
                                <w:rFonts w:ascii="Times New Roman" w:hAnsi="Times New Roman" w:cs="Times New Roman"/>
                                <w:sz w:val="24"/>
                                <w:szCs w:val="24"/>
                              </w:rPr>
                              <w:t>A field experime</w:t>
                            </w:r>
                            <w:r w:rsidR="008D67A1">
                              <w:rPr>
                                <w:rFonts w:ascii="Times New Roman" w:hAnsi="Times New Roman" w:cs="Times New Roman"/>
                                <w:sz w:val="24"/>
                                <w:szCs w:val="24"/>
                              </w:rPr>
                              <w:t>nt was conducted during 2017-18</w:t>
                            </w:r>
                            <w:r w:rsidRPr="00E50B8D">
                              <w:rPr>
                                <w:rFonts w:ascii="Times New Roman" w:hAnsi="Times New Roman" w:cs="Times New Roman"/>
                                <w:sz w:val="24"/>
                                <w:szCs w:val="24"/>
                              </w:rPr>
                              <w:t xml:space="preserve"> at </w:t>
                            </w:r>
                            <w:r w:rsidR="00C23B11" w:rsidRPr="00FA457C">
                              <w:rPr>
                                <w:rFonts w:ascii="Times New Roman" w:hAnsi="Times New Roman" w:cs="Times New Roman"/>
                                <w:color w:val="000000" w:themeColor="text1"/>
                                <w:sz w:val="24"/>
                                <w:szCs w:val="24"/>
                              </w:rPr>
                              <w:t xml:space="preserve">Centre for Hi-tech Horticulture and Precision Farming, Vellanikkara, </w:t>
                            </w:r>
                            <w:r w:rsidR="00C23B11" w:rsidRPr="00FA457C">
                              <w:rPr>
                                <w:rFonts w:ascii="Times New Roman" w:hAnsi="Times New Roman" w:cs="Times New Roman"/>
                                <w:sz w:val="24"/>
                                <w:szCs w:val="24"/>
                              </w:rPr>
                              <w:t>Th</w:t>
                            </w:r>
                            <w:r w:rsidR="00C23B11">
                              <w:rPr>
                                <w:rFonts w:ascii="Times New Roman" w:hAnsi="Times New Roman" w:cs="Times New Roman"/>
                                <w:sz w:val="24"/>
                                <w:szCs w:val="24"/>
                              </w:rPr>
                              <w:t xml:space="preserve">rissur </w:t>
                            </w:r>
                            <w:r w:rsidR="00CB6CBF" w:rsidRPr="00783779">
                              <w:rPr>
                                <w:rFonts w:ascii="Times New Roman" w:hAnsi="Times New Roman" w:cs="Times New Roman"/>
                                <w:sz w:val="24"/>
                                <w:szCs w:val="24"/>
                              </w:rPr>
                              <w:t>to assess the efficacy of different weed management technologies involving both chemical and non-chemical methods</w:t>
                            </w:r>
                            <w:r w:rsidR="00CB6CBF">
                              <w:rPr>
                                <w:rFonts w:ascii="Times New Roman" w:hAnsi="Times New Roman" w:cs="Times New Roman"/>
                                <w:sz w:val="24"/>
                                <w:szCs w:val="24"/>
                              </w:rPr>
                              <w:t xml:space="preserve"> in cabbage</w:t>
                            </w:r>
                            <w:r w:rsidR="00CB6CBF" w:rsidRPr="00783779">
                              <w:rPr>
                                <w:rFonts w:ascii="Times New Roman" w:hAnsi="Times New Roman" w:cs="Times New Roman"/>
                                <w:sz w:val="24"/>
                                <w:szCs w:val="24"/>
                              </w:rPr>
                              <w:t>.</w:t>
                            </w:r>
                            <w:r w:rsidR="00CB6CBF">
                              <w:rPr>
                                <w:rFonts w:ascii="Times New Roman" w:hAnsi="Times New Roman" w:cs="Times New Roman"/>
                                <w:sz w:val="24"/>
                                <w:szCs w:val="24"/>
                              </w:rPr>
                              <w:t xml:space="preserve"> </w:t>
                            </w:r>
                            <w:r w:rsidRPr="00E50B8D">
                              <w:rPr>
                                <w:rFonts w:ascii="Times New Roman" w:hAnsi="Times New Roman" w:cs="Times New Roman"/>
                                <w:sz w:val="24"/>
                                <w:szCs w:val="24"/>
                              </w:rPr>
                              <w:t>The experiment was laid out in ra</w:t>
                            </w:r>
                            <w:r w:rsidR="00E0552C">
                              <w:rPr>
                                <w:rFonts w:ascii="Times New Roman" w:hAnsi="Times New Roman" w:cs="Times New Roman"/>
                                <w:sz w:val="24"/>
                                <w:szCs w:val="24"/>
                              </w:rPr>
                              <w:t xml:space="preserve">ndomized block design with </w:t>
                            </w:r>
                            <w:r w:rsidR="00E0552C" w:rsidRPr="00E50B8D">
                              <w:rPr>
                                <w:rFonts w:ascii="Times New Roman" w:hAnsi="Times New Roman" w:cs="Times New Roman"/>
                                <w:sz w:val="24"/>
                                <w:szCs w:val="24"/>
                              </w:rPr>
                              <w:t>8 treatments</w:t>
                            </w:r>
                            <w:r w:rsidR="00E0552C">
                              <w:rPr>
                                <w:rFonts w:ascii="Times New Roman" w:hAnsi="Times New Roman" w:cs="Times New Roman"/>
                                <w:sz w:val="24"/>
                                <w:szCs w:val="24"/>
                              </w:rPr>
                              <w:t xml:space="preserve"> </w:t>
                            </w:r>
                            <w:r w:rsidRPr="00E50B8D">
                              <w:rPr>
                                <w:rFonts w:ascii="Times New Roman" w:hAnsi="Times New Roman" w:cs="Times New Roman"/>
                                <w:sz w:val="24"/>
                                <w:szCs w:val="24"/>
                              </w:rPr>
                              <w:t xml:space="preserve">and </w:t>
                            </w:r>
                            <w:r w:rsidR="00E0552C">
                              <w:rPr>
                                <w:rFonts w:ascii="Times New Roman" w:hAnsi="Times New Roman" w:cs="Times New Roman"/>
                                <w:sz w:val="24"/>
                                <w:szCs w:val="24"/>
                              </w:rPr>
                              <w:t>3</w:t>
                            </w:r>
                            <w:r w:rsidR="00E0552C" w:rsidRPr="00E50B8D">
                              <w:rPr>
                                <w:rFonts w:ascii="Times New Roman" w:hAnsi="Times New Roman" w:cs="Times New Roman"/>
                                <w:sz w:val="24"/>
                                <w:szCs w:val="24"/>
                              </w:rPr>
                              <w:t xml:space="preserve"> replications</w:t>
                            </w:r>
                            <w:r w:rsidRPr="00E50B8D">
                              <w:rPr>
                                <w:rFonts w:ascii="Times New Roman" w:hAnsi="Times New Roman" w:cs="Times New Roman"/>
                                <w:sz w:val="24"/>
                                <w:szCs w:val="24"/>
                              </w:rPr>
                              <w:t xml:space="preserve">. </w:t>
                            </w:r>
                            <w:r w:rsidR="00E0552C" w:rsidRPr="00E0552C">
                              <w:rPr>
                                <w:rFonts w:ascii="Times New Roman" w:hAnsi="Times New Roman" w:cs="Times New Roman"/>
                                <w:sz w:val="24"/>
                                <w:szCs w:val="24"/>
                              </w:rPr>
                              <w:t xml:space="preserve">Among the </w:t>
                            </w:r>
                            <w:r w:rsidR="00E0552C">
                              <w:rPr>
                                <w:rFonts w:ascii="Times New Roman" w:hAnsi="Times New Roman" w:cs="Times New Roman"/>
                                <w:sz w:val="24"/>
                                <w:szCs w:val="24"/>
                              </w:rPr>
                              <w:t xml:space="preserve">different </w:t>
                            </w:r>
                            <w:r w:rsidR="00E0552C" w:rsidRPr="00E0552C">
                              <w:rPr>
                                <w:rFonts w:ascii="Times New Roman" w:hAnsi="Times New Roman" w:cs="Times New Roman"/>
                                <w:sz w:val="24"/>
                                <w:szCs w:val="24"/>
                              </w:rPr>
                              <w:t xml:space="preserve">treatments, mulching with </w:t>
                            </w:r>
                            <w:r w:rsidR="00E0552C">
                              <w:rPr>
                                <w:rFonts w:ascii="Times New Roman" w:hAnsi="Times New Roman" w:cs="Times New Roman"/>
                                <w:sz w:val="24"/>
                                <w:szCs w:val="24"/>
                              </w:rPr>
                              <w:t>silver-black polythene</w:t>
                            </w:r>
                            <w:r w:rsidR="00C23B11">
                              <w:rPr>
                                <w:rFonts w:ascii="Times New Roman" w:hAnsi="Times New Roman" w:cs="Times New Roman"/>
                                <w:sz w:val="24"/>
                                <w:szCs w:val="24"/>
                              </w:rPr>
                              <w:t xml:space="preserve"> alone maintained a weed free condition and</w:t>
                            </w:r>
                            <w:r w:rsidR="00E0552C">
                              <w:rPr>
                                <w:rFonts w:ascii="Times New Roman" w:hAnsi="Times New Roman" w:cs="Times New Roman"/>
                                <w:sz w:val="24"/>
                                <w:szCs w:val="24"/>
                              </w:rPr>
                              <w:t xml:space="preserve"> resulted in</w:t>
                            </w:r>
                            <w:r w:rsidR="00E0552C" w:rsidRPr="00E0552C">
                              <w:rPr>
                                <w:rFonts w:ascii="Times New Roman" w:hAnsi="Times New Roman" w:cs="Times New Roman"/>
                                <w:sz w:val="24"/>
                                <w:szCs w:val="24"/>
                              </w:rPr>
                              <w:t xml:space="preserve"> superior yield characters such as </w:t>
                            </w:r>
                            <w:r w:rsidR="00C23B11">
                              <w:rPr>
                                <w:rFonts w:ascii="Times New Roman" w:hAnsi="Times New Roman" w:cs="Times New Roman"/>
                                <w:sz w:val="24"/>
                                <w:szCs w:val="24"/>
                              </w:rPr>
                              <w:t xml:space="preserve">head length, head breadth and </w:t>
                            </w:r>
                            <w:r w:rsidR="00E0552C">
                              <w:rPr>
                                <w:rFonts w:ascii="Times New Roman" w:hAnsi="Times New Roman" w:cs="Times New Roman"/>
                                <w:sz w:val="24"/>
                                <w:szCs w:val="24"/>
                              </w:rPr>
                              <w:t xml:space="preserve">gross and net head weight. </w:t>
                            </w:r>
                            <w:r w:rsidR="00C23B11">
                              <w:rPr>
                                <w:rFonts w:ascii="Times New Roman" w:hAnsi="Times New Roman" w:cs="Times New Roman"/>
                                <w:sz w:val="24"/>
                                <w:szCs w:val="24"/>
                              </w:rPr>
                              <w:t>Yield of 16.83t/ha could be realized under polythene mulching.</w:t>
                            </w:r>
                            <w:r w:rsidR="00B23E13">
                              <w:rPr>
                                <w:rFonts w:ascii="Times New Roman" w:hAnsi="Times New Roman" w:cs="Times New Roman"/>
                                <w:sz w:val="24"/>
                                <w:szCs w:val="24"/>
                              </w:rPr>
                              <w:t xml:space="preserve"> </w:t>
                            </w:r>
                            <w:r w:rsidR="00641723" w:rsidRPr="00641723">
                              <w:rPr>
                                <w:rFonts w:ascii="Times New Roman" w:hAnsi="Times New Roman" w:cs="Times New Roman"/>
                                <w:sz w:val="24"/>
                                <w:szCs w:val="24"/>
                              </w:rPr>
                              <w:t xml:space="preserve">Pre emergence application of </w:t>
                            </w:r>
                            <w:r w:rsidR="00B23E13">
                              <w:rPr>
                                <w:rFonts w:ascii="Times New Roman" w:hAnsi="Times New Roman" w:cs="Times New Roman"/>
                                <w:sz w:val="24"/>
                                <w:szCs w:val="24"/>
                              </w:rPr>
                              <w:t>pendimethalin 1.5</w:t>
                            </w:r>
                            <w:r w:rsidR="00641723" w:rsidRPr="00641723">
                              <w:rPr>
                                <w:rFonts w:ascii="Times New Roman" w:hAnsi="Times New Roman" w:cs="Times New Roman"/>
                                <w:sz w:val="24"/>
                                <w:szCs w:val="24"/>
                              </w:rPr>
                              <w:t>kg ha</w:t>
                            </w:r>
                            <w:r w:rsidR="00641723" w:rsidRPr="00C825CF">
                              <w:rPr>
                                <w:rFonts w:ascii="Times New Roman" w:hAnsi="Times New Roman" w:cs="Times New Roman"/>
                                <w:sz w:val="24"/>
                                <w:szCs w:val="24"/>
                                <w:vertAlign w:val="superscript"/>
                              </w:rPr>
                              <w:t>-1</w:t>
                            </w:r>
                            <w:r w:rsidR="00641723" w:rsidRPr="00641723">
                              <w:rPr>
                                <w:rFonts w:ascii="Times New Roman" w:hAnsi="Times New Roman" w:cs="Times New Roman"/>
                                <w:sz w:val="24"/>
                                <w:szCs w:val="24"/>
                              </w:rPr>
                              <w:t xml:space="preserve"> plus manual weeding</w:t>
                            </w:r>
                            <w:r w:rsidR="00B23E13">
                              <w:rPr>
                                <w:rFonts w:ascii="Times New Roman" w:hAnsi="Times New Roman" w:cs="Times New Roman"/>
                                <w:sz w:val="24"/>
                                <w:szCs w:val="24"/>
                              </w:rPr>
                              <w:t xml:space="preserve"> at 30</w:t>
                            </w:r>
                            <w:r w:rsidR="00641723" w:rsidRPr="00641723">
                              <w:rPr>
                                <w:rFonts w:ascii="Times New Roman" w:hAnsi="Times New Roman" w:cs="Times New Roman"/>
                                <w:sz w:val="24"/>
                                <w:szCs w:val="24"/>
                              </w:rPr>
                              <w:t xml:space="preserve"> DAP </w:t>
                            </w:r>
                            <w:r w:rsidR="00B23E13">
                              <w:rPr>
                                <w:rFonts w:ascii="Times New Roman" w:hAnsi="Times New Roman" w:cs="Times New Roman"/>
                                <w:sz w:val="24"/>
                                <w:szCs w:val="24"/>
                              </w:rPr>
                              <w:t xml:space="preserve">gave the next best result in terms of yield and weed control efficiency. Stale seed bed followed by glyphosate application </w:t>
                            </w:r>
                            <w:r w:rsidR="00B23E13" w:rsidRPr="00641723">
                              <w:rPr>
                                <w:rFonts w:ascii="Times New Roman" w:hAnsi="Times New Roman" w:cs="Times New Roman"/>
                                <w:sz w:val="24"/>
                                <w:szCs w:val="24"/>
                              </w:rPr>
                              <w:t>plus manual weeding</w:t>
                            </w:r>
                            <w:r w:rsidR="00B23E13">
                              <w:rPr>
                                <w:rFonts w:ascii="Times New Roman" w:hAnsi="Times New Roman" w:cs="Times New Roman"/>
                                <w:sz w:val="24"/>
                                <w:szCs w:val="24"/>
                              </w:rPr>
                              <w:t xml:space="preserve"> at 30</w:t>
                            </w:r>
                            <w:r w:rsidR="00B23E13" w:rsidRPr="00641723">
                              <w:rPr>
                                <w:rFonts w:ascii="Times New Roman" w:hAnsi="Times New Roman" w:cs="Times New Roman"/>
                                <w:sz w:val="24"/>
                                <w:szCs w:val="24"/>
                              </w:rPr>
                              <w:t xml:space="preserve"> DAP</w:t>
                            </w:r>
                            <w:r w:rsidR="00B23E13">
                              <w:rPr>
                                <w:rFonts w:ascii="Times New Roman" w:hAnsi="Times New Roman" w:cs="Times New Roman"/>
                                <w:sz w:val="24"/>
                                <w:szCs w:val="24"/>
                              </w:rPr>
                              <w:t>, hand weeding twice at 25 and 50 DAP and p</w:t>
                            </w:r>
                            <w:r w:rsidR="00B23E13" w:rsidRPr="00641723">
                              <w:rPr>
                                <w:rFonts w:ascii="Times New Roman" w:hAnsi="Times New Roman" w:cs="Times New Roman"/>
                                <w:sz w:val="24"/>
                                <w:szCs w:val="24"/>
                              </w:rPr>
                              <w:t xml:space="preserve">re emergence application of </w:t>
                            </w:r>
                            <w:r w:rsidR="00B23E13">
                              <w:rPr>
                                <w:rFonts w:ascii="Times New Roman" w:hAnsi="Times New Roman" w:cs="Times New Roman"/>
                                <w:sz w:val="24"/>
                                <w:szCs w:val="24"/>
                              </w:rPr>
                              <w:t>oxyfluorfen 0.2</w:t>
                            </w:r>
                            <w:r w:rsidR="00B23E13" w:rsidRPr="00641723">
                              <w:rPr>
                                <w:rFonts w:ascii="Times New Roman" w:hAnsi="Times New Roman" w:cs="Times New Roman"/>
                                <w:sz w:val="24"/>
                                <w:szCs w:val="24"/>
                              </w:rPr>
                              <w:t>kg ha</w:t>
                            </w:r>
                            <w:r w:rsidR="00B23E13" w:rsidRPr="00C825CF">
                              <w:rPr>
                                <w:rFonts w:ascii="Times New Roman" w:hAnsi="Times New Roman" w:cs="Times New Roman"/>
                                <w:sz w:val="24"/>
                                <w:szCs w:val="24"/>
                                <w:vertAlign w:val="superscript"/>
                              </w:rPr>
                              <w:t>-1</w:t>
                            </w:r>
                            <w:r w:rsidR="00B23E13" w:rsidRPr="00641723">
                              <w:rPr>
                                <w:rFonts w:ascii="Times New Roman" w:hAnsi="Times New Roman" w:cs="Times New Roman"/>
                                <w:sz w:val="24"/>
                                <w:szCs w:val="24"/>
                              </w:rPr>
                              <w:t xml:space="preserve"> plus manual weeding</w:t>
                            </w:r>
                            <w:r w:rsidR="00B23E13">
                              <w:rPr>
                                <w:rFonts w:ascii="Times New Roman" w:hAnsi="Times New Roman" w:cs="Times New Roman"/>
                                <w:sz w:val="24"/>
                                <w:szCs w:val="24"/>
                              </w:rPr>
                              <w:t xml:space="preserve"> at 30</w:t>
                            </w:r>
                            <w:r w:rsidR="00B23E13" w:rsidRPr="00641723">
                              <w:rPr>
                                <w:rFonts w:ascii="Times New Roman" w:hAnsi="Times New Roman" w:cs="Times New Roman"/>
                                <w:sz w:val="24"/>
                                <w:szCs w:val="24"/>
                              </w:rPr>
                              <w:t xml:space="preserve"> DAP</w:t>
                            </w:r>
                            <w:r w:rsidR="00B23E13">
                              <w:rPr>
                                <w:rFonts w:ascii="Times New Roman" w:hAnsi="Times New Roman" w:cs="Times New Roman"/>
                                <w:sz w:val="24"/>
                                <w:szCs w:val="24"/>
                              </w:rPr>
                              <w:t xml:space="preserve"> gave comparable </w:t>
                            </w:r>
                            <w:r w:rsidR="00C23B11">
                              <w:rPr>
                                <w:rFonts w:ascii="Times New Roman" w:hAnsi="Times New Roman" w:cs="Times New Roman"/>
                                <w:sz w:val="24"/>
                                <w:szCs w:val="24"/>
                              </w:rPr>
                              <w:t xml:space="preserve">per hectare </w:t>
                            </w:r>
                            <w:r w:rsidR="00B23E13">
                              <w:rPr>
                                <w:rFonts w:ascii="Times New Roman" w:hAnsi="Times New Roman" w:cs="Times New Roman"/>
                                <w:sz w:val="24"/>
                                <w:szCs w:val="24"/>
                              </w:rPr>
                              <w:t xml:space="preserve">yields of </w:t>
                            </w:r>
                            <w:r w:rsidR="00B23E13">
                              <w:rPr>
                                <w:rFonts w:ascii="Times New Roman" w:hAnsi="Times New Roman" w:cs="Times New Roman"/>
                                <w:sz w:val="24"/>
                              </w:rPr>
                              <w:t xml:space="preserve">8.53, 7.90 and </w:t>
                            </w:r>
                            <w:r w:rsidR="00D67319">
                              <w:rPr>
                                <w:rFonts w:ascii="Times New Roman" w:eastAsia="Times New Roman" w:hAnsi="Times New Roman" w:cs="Times New Roman"/>
                                <w:sz w:val="24"/>
                                <w:szCs w:val="24"/>
                              </w:rPr>
                              <w:t>7.44</w:t>
                            </w:r>
                            <w:r w:rsidR="006D16A2">
                              <w:rPr>
                                <w:rFonts w:ascii="Times New Roman" w:eastAsia="Times New Roman" w:hAnsi="Times New Roman" w:cs="Times New Roman"/>
                                <w:sz w:val="24"/>
                                <w:szCs w:val="24"/>
                              </w:rPr>
                              <w:t xml:space="preserve"> </w:t>
                            </w:r>
                            <w:bookmarkStart w:id="0" w:name="_GoBack"/>
                            <w:bookmarkEnd w:id="0"/>
                            <w:r w:rsidR="00D67319">
                              <w:rPr>
                                <w:rFonts w:ascii="Times New Roman" w:eastAsia="Times New Roman" w:hAnsi="Times New Roman" w:cs="Times New Roman"/>
                                <w:sz w:val="24"/>
                                <w:szCs w:val="24"/>
                              </w:rPr>
                              <w:t xml:space="preserve">ton </w:t>
                            </w:r>
                            <w:r w:rsidR="00B23E13">
                              <w:rPr>
                                <w:rFonts w:ascii="Times New Roman" w:hAnsi="Times New Roman" w:cs="Times New Roman"/>
                                <w:sz w:val="24"/>
                              </w:rPr>
                              <w:t xml:space="preserve">respectively. High density planting </w:t>
                            </w:r>
                            <w:r w:rsidR="00B23E13" w:rsidRPr="00641723">
                              <w:rPr>
                                <w:rFonts w:ascii="Times New Roman" w:hAnsi="Times New Roman" w:cs="Times New Roman"/>
                                <w:sz w:val="24"/>
                                <w:szCs w:val="24"/>
                              </w:rPr>
                              <w:t>plus manual weeding</w:t>
                            </w:r>
                            <w:r w:rsidR="00B23E13">
                              <w:rPr>
                                <w:rFonts w:ascii="Times New Roman" w:hAnsi="Times New Roman" w:cs="Times New Roman"/>
                                <w:sz w:val="24"/>
                                <w:szCs w:val="24"/>
                              </w:rPr>
                              <w:t xml:space="preserve"> at 30</w:t>
                            </w:r>
                            <w:r w:rsidR="00B23E13" w:rsidRPr="00641723">
                              <w:rPr>
                                <w:rFonts w:ascii="Times New Roman" w:hAnsi="Times New Roman" w:cs="Times New Roman"/>
                                <w:sz w:val="24"/>
                                <w:szCs w:val="24"/>
                              </w:rPr>
                              <w:t xml:space="preserve"> DAP</w:t>
                            </w:r>
                            <w:r w:rsidR="00B23E13">
                              <w:rPr>
                                <w:rFonts w:ascii="Times New Roman" w:hAnsi="Times New Roman" w:cs="Times New Roman"/>
                                <w:sz w:val="24"/>
                                <w:szCs w:val="24"/>
                              </w:rPr>
                              <w:t xml:space="preserve"> and coconut frond</w:t>
                            </w:r>
                            <w:r w:rsidR="00991425">
                              <w:rPr>
                                <w:rFonts w:ascii="Times New Roman" w:hAnsi="Times New Roman" w:cs="Times New Roman"/>
                                <w:sz w:val="24"/>
                                <w:szCs w:val="24"/>
                              </w:rPr>
                              <w:t xml:space="preserve"> mulching gave lower yields </w:t>
                            </w:r>
                            <w:r w:rsidR="00B23E13">
                              <w:rPr>
                                <w:rFonts w:ascii="Times New Roman" w:hAnsi="Times New Roman" w:cs="Times New Roman"/>
                                <w:sz w:val="24"/>
                                <w:szCs w:val="24"/>
                              </w:rPr>
                              <w:t>as a</w:t>
                            </w:r>
                            <w:r w:rsidR="008D67A1">
                              <w:rPr>
                                <w:rFonts w:ascii="Times New Roman" w:hAnsi="Times New Roman" w:cs="Times New Roman"/>
                                <w:sz w:val="24"/>
                                <w:szCs w:val="24"/>
                              </w:rPr>
                              <w:t xml:space="preserve"> result of lower </w:t>
                            </w:r>
                            <w:r w:rsidR="00B23E13">
                              <w:rPr>
                                <w:rFonts w:ascii="Times New Roman" w:hAnsi="Times New Roman" w:cs="Times New Roman"/>
                                <w:sz w:val="24"/>
                                <w:szCs w:val="24"/>
                              </w:rPr>
                              <w:t xml:space="preserve">weed control efficiency. </w:t>
                            </w:r>
                          </w:p>
                          <w:p w:rsidR="008D67A1" w:rsidRDefault="008D67A1" w:rsidP="008D67A1">
                            <w:pPr>
                              <w:spacing w:line="240" w:lineRule="auto"/>
                              <w:jc w:val="both"/>
                              <w:rPr>
                                <w:rFonts w:ascii="Times New Roman" w:hAnsi="Times New Roman" w:cs="Times New Roman"/>
                                <w:sz w:val="24"/>
                                <w:szCs w:val="24"/>
                              </w:rPr>
                            </w:pPr>
                            <w:r w:rsidRPr="001C58C9">
                              <w:rPr>
                                <w:rFonts w:ascii="Times New Roman" w:hAnsi="Times New Roman" w:cs="Times New Roman"/>
                                <w:sz w:val="24"/>
                                <w:szCs w:val="24"/>
                              </w:rPr>
                              <w:t>Ke</w:t>
                            </w:r>
                            <w:r>
                              <w:rPr>
                                <w:rFonts w:ascii="Times New Roman" w:hAnsi="Times New Roman" w:cs="Times New Roman"/>
                                <w:sz w:val="24"/>
                                <w:szCs w:val="24"/>
                              </w:rPr>
                              <w:t>ywords: Cabbage,</w:t>
                            </w:r>
                            <w:r w:rsidR="00C24B5C">
                              <w:rPr>
                                <w:rFonts w:ascii="Times New Roman" w:hAnsi="Times New Roman" w:cs="Times New Roman"/>
                                <w:sz w:val="24"/>
                                <w:szCs w:val="24"/>
                              </w:rPr>
                              <w:t xml:space="preserve"> </w:t>
                            </w:r>
                            <w:r w:rsidR="008B187C">
                              <w:rPr>
                                <w:rFonts w:ascii="Times New Roman" w:hAnsi="Times New Roman" w:cs="Times New Roman"/>
                                <w:sz w:val="24"/>
                                <w:szCs w:val="24"/>
                              </w:rPr>
                              <w:t>C</w:t>
                            </w:r>
                            <w:r>
                              <w:rPr>
                                <w:rFonts w:ascii="Times New Roman" w:hAnsi="Times New Roman" w:cs="Times New Roman"/>
                                <w:sz w:val="24"/>
                                <w:szCs w:val="24"/>
                              </w:rPr>
                              <w:t>oconut frond</w:t>
                            </w:r>
                            <w:r w:rsidRPr="001C58C9">
                              <w:rPr>
                                <w:rFonts w:ascii="Times New Roman" w:hAnsi="Times New Roman" w:cs="Times New Roman"/>
                                <w:sz w:val="24"/>
                                <w:szCs w:val="24"/>
                              </w:rPr>
                              <w:t xml:space="preserve"> mulch, </w:t>
                            </w:r>
                            <w:r>
                              <w:rPr>
                                <w:rFonts w:ascii="Times New Roman" w:hAnsi="Times New Roman" w:cs="Times New Roman"/>
                                <w:sz w:val="24"/>
                                <w:szCs w:val="24"/>
                              </w:rPr>
                              <w:t xml:space="preserve">Oxyfluorfen, Pendimethalin, </w:t>
                            </w:r>
                            <w:r w:rsidR="00C24B5C">
                              <w:rPr>
                                <w:rFonts w:ascii="Times New Roman" w:hAnsi="Times New Roman" w:cs="Times New Roman"/>
                                <w:sz w:val="24"/>
                                <w:szCs w:val="24"/>
                              </w:rPr>
                              <w:t xml:space="preserve">Polythene mulch, </w:t>
                            </w:r>
                            <w:r>
                              <w:rPr>
                                <w:rFonts w:ascii="Times New Roman" w:hAnsi="Times New Roman" w:cs="Times New Roman"/>
                                <w:sz w:val="24"/>
                                <w:szCs w:val="24"/>
                              </w:rPr>
                              <w:t xml:space="preserve">Stale seed bed, </w:t>
                            </w:r>
                            <w:r w:rsidRPr="001C58C9">
                              <w:rPr>
                                <w:rFonts w:ascii="Times New Roman" w:hAnsi="Times New Roman" w:cs="Times New Roman"/>
                                <w:sz w:val="24"/>
                                <w:szCs w:val="24"/>
                              </w:rPr>
                              <w:t>Weed management</w:t>
                            </w:r>
                            <w:r>
                              <w:rPr>
                                <w:rFonts w:ascii="Times New Roman" w:hAnsi="Times New Roman" w:cs="Times New Roman"/>
                                <w:sz w:val="24"/>
                                <w:szCs w:val="24"/>
                              </w:rPr>
                              <w:t>.</w:t>
                            </w:r>
                          </w:p>
                          <w:p w:rsidR="008D67A1" w:rsidRDefault="008D67A1" w:rsidP="00E50B8D">
                            <w:pPr>
                              <w:jc w:val="both"/>
                              <w:rPr>
                                <w:rFonts w:ascii="Times New Roman" w:hAnsi="Times New Roman" w:cs="Times New Roman"/>
                                <w:sz w:val="24"/>
                                <w:szCs w:val="24"/>
                              </w:rPr>
                            </w:pPr>
                          </w:p>
                          <w:p w:rsidR="008D67A1" w:rsidRDefault="008D67A1" w:rsidP="00E50B8D">
                            <w:pPr>
                              <w:jc w:val="both"/>
                              <w:rPr>
                                <w:rFonts w:ascii="Times New Roman" w:hAnsi="Times New Roman" w:cs="Times New Roman"/>
                                <w:sz w:val="24"/>
                                <w:szCs w:val="24"/>
                              </w:rPr>
                            </w:pPr>
                          </w:p>
                          <w:p w:rsidR="00E50B8D" w:rsidRPr="00E50B8D" w:rsidRDefault="00E50B8D" w:rsidP="00E50B8D">
                            <w:pPr>
                              <w:jc w:val="both"/>
                              <w:rPr>
                                <w:rFonts w:ascii="Times New Roman" w:eastAsia="Times New Roman" w:hAnsi="Times New Roman" w:cs="Times New Roman"/>
                                <w:color w:val="000000" w:themeColor="text1"/>
                                <w:sz w:val="24"/>
                                <w:szCs w:val="24"/>
                              </w:rPr>
                            </w:pPr>
                            <w:r w:rsidRPr="00E50B8D">
                              <w:rPr>
                                <w:rFonts w:ascii="Times New Roman" w:eastAsia="Times New Roman" w:hAnsi="Times New Roman" w:cs="Times New Roman"/>
                                <w:color w:val="000000" w:themeColor="text1"/>
                                <w:sz w:val="24"/>
                                <w:szCs w:val="24"/>
                              </w:rPr>
                              <w:t>.</w:t>
                            </w:r>
                          </w:p>
                          <w:p w:rsidR="00E50B8D" w:rsidRPr="00E50B8D" w:rsidRDefault="00E50B8D" w:rsidP="00E50B8D">
                            <w:pPr>
                              <w:jc w:val="both"/>
                              <w:rPr>
                                <w:rFonts w:ascii="Times New Roman" w:hAnsi="Times New Roman" w:cs="Times New Roman"/>
                                <w:sz w:val="24"/>
                                <w:szCs w:val="24"/>
                              </w:rPr>
                            </w:pPr>
                          </w:p>
                          <w:p w:rsidR="00E50B8D" w:rsidRPr="00E50B8D" w:rsidRDefault="00E50B8D" w:rsidP="00E50B8D">
                            <w:pPr>
                              <w:jc w:val="both"/>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pt;margin-top:-1.6pt;width:505.2pt;height:35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fUgQIAABA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" stroked="f">
                <v:textbox>
                  <w:txbxContent>
                    <w:p w:rsidR="00B97DD7" w:rsidRPr="00B97DD7" w:rsidRDefault="00B97DD7" w:rsidP="00B97DD7">
                      <w:pPr>
                        <w:spacing w:after="100" w:afterAutospacing="1"/>
                        <w:jc w:val="center"/>
                        <w:rPr>
                          <w:rFonts w:ascii="Times New Roman" w:hAnsi="Times New Roman" w:cs="Times New Roman"/>
                          <w:b/>
                          <w:color w:val="000000" w:themeColor="text1"/>
                          <w:sz w:val="28"/>
                        </w:rPr>
                      </w:pPr>
                      <w:r w:rsidRPr="00B97DD7">
                        <w:rPr>
                          <w:rFonts w:ascii="Times New Roman" w:hAnsi="Times New Roman" w:cs="Times New Roman"/>
                          <w:b/>
                          <w:color w:val="000000" w:themeColor="text1"/>
                          <w:sz w:val="28"/>
                        </w:rPr>
                        <w:t>Weed management in cabbage (</w:t>
                      </w:r>
                      <w:r w:rsidRPr="00B97DD7">
                        <w:rPr>
                          <w:rFonts w:ascii="Times New Roman" w:hAnsi="Times New Roman" w:cs="Times New Roman"/>
                          <w:b/>
                          <w:i/>
                          <w:color w:val="000000" w:themeColor="text1"/>
                          <w:sz w:val="28"/>
                        </w:rPr>
                        <w:t>Brassica</w:t>
                      </w:r>
                      <w:r w:rsidRPr="00B97DD7">
                        <w:rPr>
                          <w:rFonts w:ascii="Times New Roman" w:hAnsi="Times New Roman" w:cs="Times New Roman"/>
                          <w:b/>
                          <w:color w:val="000000" w:themeColor="text1"/>
                          <w:sz w:val="28"/>
                        </w:rPr>
                        <w:t xml:space="preserve"> </w:t>
                      </w:r>
                      <w:r w:rsidRPr="00B97DD7">
                        <w:rPr>
                          <w:rFonts w:ascii="Times New Roman" w:hAnsi="Times New Roman" w:cs="Times New Roman"/>
                          <w:b/>
                          <w:i/>
                          <w:color w:val="000000" w:themeColor="text1"/>
                          <w:sz w:val="28"/>
                        </w:rPr>
                        <w:t>oleracea</w:t>
                      </w:r>
                      <w:r w:rsidRPr="00B97DD7">
                        <w:rPr>
                          <w:rFonts w:ascii="Times New Roman" w:hAnsi="Times New Roman" w:cs="Times New Roman"/>
                          <w:b/>
                          <w:color w:val="000000" w:themeColor="text1"/>
                          <w:sz w:val="28"/>
                        </w:rPr>
                        <w:t xml:space="preserve"> var. </w:t>
                      </w:r>
                      <w:r w:rsidRPr="00B97DD7">
                        <w:rPr>
                          <w:rFonts w:ascii="Times New Roman" w:hAnsi="Times New Roman" w:cs="Times New Roman"/>
                          <w:b/>
                          <w:i/>
                          <w:color w:val="000000" w:themeColor="text1"/>
                          <w:sz w:val="28"/>
                        </w:rPr>
                        <w:t>capitata</w:t>
                      </w:r>
                      <w:r w:rsidRPr="00B97DD7">
                        <w:rPr>
                          <w:rFonts w:ascii="Times New Roman" w:hAnsi="Times New Roman" w:cs="Times New Roman"/>
                          <w:b/>
                          <w:color w:val="000000" w:themeColor="text1"/>
                          <w:sz w:val="28"/>
                        </w:rPr>
                        <w:t xml:space="preserve"> L.)</w:t>
                      </w:r>
                    </w:p>
                    <w:p w:rsidR="00783779" w:rsidRDefault="00C23B11" w:rsidP="00783779">
                      <w:pPr>
                        <w:jc w:val="center"/>
                        <w:rPr>
                          <w:rFonts w:ascii="Times New Roman" w:hAnsi="Times New Roman" w:cs="Times New Roman"/>
                          <w:sz w:val="24"/>
                        </w:rPr>
                      </w:pPr>
                      <w:r>
                        <w:rPr>
                          <w:rFonts w:ascii="Times New Roman" w:hAnsi="Times New Roman" w:cs="Times New Roman"/>
                          <w:sz w:val="24"/>
                        </w:rPr>
                        <w:t xml:space="preserve">Akshatha, V., </w:t>
                      </w:r>
                      <w:r w:rsidR="00783779" w:rsidRPr="00C825CF">
                        <w:rPr>
                          <w:rFonts w:ascii="Times New Roman" w:hAnsi="Times New Roman" w:cs="Times New Roman"/>
                          <w:sz w:val="24"/>
                        </w:rPr>
                        <w:t>Prameela, K. P.</w:t>
                      </w:r>
                      <w:r>
                        <w:rPr>
                          <w:rFonts w:ascii="Times New Roman" w:hAnsi="Times New Roman" w:cs="Times New Roman"/>
                          <w:sz w:val="24"/>
                        </w:rPr>
                        <w:t>, Narayanankutty, C. and Menon</w:t>
                      </w:r>
                      <w:r w:rsidR="005528CF">
                        <w:rPr>
                          <w:rFonts w:ascii="Times New Roman" w:hAnsi="Times New Roman" w:cs="Times New Roman"/>
                          <w:sz w:val="24"/>
                        </w:rPr>
                        <w:t>, M. V.</w:t>
                      </w:r>
                      <w:r w:rsidR="00783779" w:rsidRPr="00C825CF">
                        <w:rPr>
                          <w:rFonts w:ascii="Times New Roman" w:hAnsi="Times New Roman" w:cs="Times New Roman"/>
                          <w:sz w:val="24"/>
                        </w:rPr>
                        <w:t xml:space="preserve"> </w:t>
                      </w:r>
                    </w:p>
                    <w:p w:rsidR="00D36BBF" w:rsidRPr="00EB6112" w:rsidRDefault="00D36BBF" w:rsidP="00783779">
                      <w:pPr>
                        <w:jc w:val="center"/>
                        <w:rPr>
                          <w:rFonts w:ascii="Times New Roman" w:hAnsi="Times New Roman" w:cs="Times New Roman"/>
                          <w:i/>
                          <w:sz w:val="28"/>
                        </w:rPr>
                      </w:pPr>
                      <w:r w:rsidRPr="00EB6112">
                        <w:rPr>
                          <w:rFonts w:ascii="Times New Roman" w:hAnsi="Times New Roman" w:cs="Times New Roman"/>
                          <w:i/>
                          <w:sz w:val="24"/>
                        </w:rPr>
                        <w:t>College of Horticulture, KAU P.O., Kerala Agricultural University, Thrissur 680656, Kerala, India</w:t>
                      </w:r>
                    </w:p>
                    <w:p w:rsidR="00E50B8D" w:rsidRPr="00E50B8D" w:rsidRDefault="00E50B8D" w:rsidP="00E50B8D">
                      <w:pPr>
                        <w:jc w:val="center"/>
                        <w:rPr>
                          <w:rFonts w:ascii="Times New Roman" w:hAnsi="Times New Roman" w:cs="Times New Roman"/>
                          <w:b/>
                          <w:sz w:val="24"/>
                          <w:szCs w:val="24"/>
                        </w:rPr>
                      </w:pPr>
                      <w:r w:rsidRPr="00E50B8D">
                        <w:rPr>
                          <w:rFonts w:ascii="Times New Roman" w:hAnsi="Times New Roman" w:cs="Times New Roman"/>
                          <w:b/>
                          <w:sz w:val="24"/>
                          <w:szCs w:val="24"/>
                        </w:rPr>
                        <w:t>Abstract</w:t>
                      </w:r>
                    </w:p>
                    <w:p w:rsidR="00641723" w:rsidRDefault="00E50B8D" w:rsidP="00CB6CBF">
                      <w:pPr>
                        <w:spacing w:line="240" w:lineRule="auto"/>
                        <w:jc w:val="both"/>
                        <w:rPr>
                          <w:rFonts w:ascii="Times New Roman" w:hAnsi="Times New Roman" w:cs="Times New Roman"/>
                          <w:sz w:val="24"/>
                          <w:szCs w:val="24"/>
                        </w:rPr>
                      </w:pPr>
                      <w:r w:rsidRPr="00E50B8D">
                        <w:rPr>
                          <w:rFonts w:ascii="Times New Roman" w:hAnsi="Times New Roman" w:cs="Times New Roman"/>
                          <w:sz w:val="24"/>
                          <w:szCs w:val="24"/>
                        </w:rPr>
                        <w:t>A field experime</w:t>
                      </w:r>
                      <w:r w:rsidR="008D67A1">
                        <w:rPr>
                          <w:rFonts w:ascii="Times New Roman" w:hAnsi="Times New Roman" w:cs="Times New Roman"/>
                          <w:sz w:val="24"/>
                          <w:szCs w:val="24"/>
                        </w:rPr>
                        <w:t>nt was conducted during 2017-18</w:t>
                      </w:r>
                      <w:r w:rsidRPr="00E50B8D">
                        <w:rPr>
                          <w:rFonts w:ascii="Times New Roman" w:hAnsi="Times New Roman" w:cs="Times New Roman"/>
                          <w:sz w:val="24"/>
                          <w:szCs w:val="24"/>
                        </w:rPr>
                        <w:t xml:space="preserve"> at </w:t>
                      </w:r>
                      <w:r w:rsidR="00C23B11" w:rsidRPr="00FA457C">
                        <w:rPr>
                          <w:rFonts w:ascii="Times New Roman" w:hAnsi="Times New Roman" w:cs="Times New Roman"/>
                          <w:color w:val="000000" w:themeColor="text1"/>
                          <w:sz w:val="24"/>
                          <w:szCs w:val="24"/>
                        </w:rPr>
                        <w:t xml:space="preserve">Centre for Hi-tech Horticulture and Precision Farming, Vellanikkara, </w:t>
                      </w:r>
                      <w:r w:rsidR="00C23B11" w:rsidRPr="00FA457C">
                        <w:rPr>
                          <w:rFonts w:ascii="Times New Roman" w:hAnsi="Times New Roman" w:cs="Times New Roman"/>
                          <w:sz w:val="24"/>
                          <w:szCs w:val="24"/>
                        </w:rPr>
                        <w:t>Th</w:t>
                      </w:r>
                      <w:r w:rsidR="00C23B11">
                        <w:rPr>
                          <w:rFonts w:ascii="Times New Roman" w:hAnsi="Times New Roman" w:cs="Times New Roman"/>
                          <w:sz w:val="24"/>
                          <w:szCs w:val="24"/>
                        </w:rPr>
                        <w:t xml:space="preserve">rissur </w:t>
                      </w:r>
                      <w:r w:rsidR="00CB6CBF" w:rsidRPr="00783779">
                        <w:rPr>
                          <w:rFonts w:ascii="Times New Roman" w:hAnsi="Times New Roman" w:cs="Times New Roman"/>
                          <w:sz w:val="24"/>
                          <w:szCs w:val="24"/>
                        </w:rPr>
                        <w:t>to assess the efficacy of different weed management technologies involving both chemical and non-chemical methods</w:t>
                      </w:r>
                      <w:r w:rsidR="00CB6CBF">
                        <w:rPr>
                          <w:rFonts w:ascii="Times New Roman" w:hAnsi="Times New Roman" w:cs="Times New Roman"/>
                          <w:sz w:val="24"/>
                          <w:szCs w:val="24"/>
                        </w:rPr>
                        <w:t xml:space="preserve"> in cabbage</w:t>
                      </w:r>
                      <w:r w:rsidR="00CB6CBF" w:rsidRPr="00783779">
                        <w:rPr>
                          <w:rFonts w:ascii="Times New Roman" w:hAnsi="Times New Roman" w:cs="Times New Roman"/>
                          <w:sz w:val="24"/>
                          <w:szCs w:val="24"/>
                        </w:rPr>
                        <w:t>.</w:t>
                      </w:r>
                      <w:r w:rsidR="00CB6CBF">
                        <w:rPr>
                          <w:rFonts w:ascii="Times New Roman" w:hAnsi="Times New Roman" w:cs="Times New Roman"/>
                          <w:sz w:val="24"/>
                          <w:szCs w:val="24"/>
                        </w:rPr>
                        <w:t xml:space="preserve"> </w:t>
                      </w:r>
                      <w:r w:rsidRPr="00E50B8D">
                        <w:rPr>
                          <w:rFonts w:ascii="Times New Roman" w:hAnsi="Times New Roman" w:cs="Times New Roman"/>
                          <w:sz w:val="24"/>
                          <w:szCs w:val="24"/>
                        </w:rPr>
                        <w:t>The experiment was laid out in ra</w:t>
                      </w:r>
                      <w:r w:rsidR="00E0552C">
                        <w:rPr>
                          <w:rFonts w:ascii="Times New Roman" w:hAnsi="Times New Roman" w:cs="Times New Roman"/>
                          <w:sz w:val="24"/>
                          <w:szCs w:val="24"/>
                        </w:rPr>
                        <w:t xml:space="preserve">ndomized block design with </w:t>
                      </w:r>
                      <w:r w:rsidR="00E0552C" w:rsidRPr="00E50B8D">
                        <w:rPr>
                          <w:rFonts w:ascii="Times New Roman" w:hAnsi="Times New Roman" w:cs="Times New Roman"/>
                          <w:sz w:val="24"/>
                          <w:szCs w:val="24"/>
                        </w:rPr>
                        <w:t>8 treatments</w:t>
                      </w:r>
                      <w:r w:rsidR="00E0552C">
                        <w:rPr>
                          <w:rFonts w:ascii="Times New Roman" w:hAnsi="Times New Roman" w:cs="Times New Roman"/>
                          <w:sz w:val="24"/>
                          <w:szCs w:val="24"/>
                        </w:rPr>
                        <w:t xml:space="preserve"> </w:t>
                      </w:r>
                      <w:r w:rsidRPr="00E50B8D">
                        <w:rPr>
                          <w:rFonts w:ascii="Times New Roman" w:hAnsi="Times New Roman" w:cs="Times New Roman"/>
                          <w:sz w:val="24"/>
                          <w:szCs w:val="24"/>
                        </w:rPr>
                        <w:t xml:space="preserve">and </w:t>
                      </w:r>
                      <w:r w:rsidR="00E0552C">
                        <w:rPr>
                          <w:rFonts w:ascii="Times New Roman" w:hAnsi="Times New Roman" w:cs="Times New Roman"/>
                          <w:sz w:val="24"/>
                          <w:szCs w:val="24"/>
                        </w:rPr>
                        <w:t>3</w:t>
                      </w:r>
                      <w:r w:rsidR="00E0552C" w:rsidRPr="00E50B8D">
                        <w:rPr>
                          <w:rFonts w:ascii="Times New Roman" w:hAnsi="Times New Roman" w:cs="Times New Roman"/>
                          <w:sz w:val="24"/>
                          <w:szCs w:val="24"/>
                        </w:rPr>
                        <w:t xml:space="preserve"> replications</w:t>
                      </w:r>
                      <w:r w:rsidRPr="00E50B8D">
                        <w:rPr>
                          <w:rFonts w:ascii="Times New Roman" w:hAnsi="Times New Roman" w:cs="Times New Roman"/>
                          <w:sz w:val="24"/>
                          <w:szCs w:val="24"/>
                        </w:rPr>
                        <w:t xml:space="preserve">. </w:t>
                      </w:r>
                      <w:r w:rsidR="00E0552C" w:rsidRPr="00E0552C">
                        <w:rPr>
                          <w:rFonts w:ascii="Times New Roman" w:hAnsi="Times New Roman" w:cs="Times New Roman"/>
                          <w:sz w:val="24"/>
                          <w:szCs w:val="24"/>
                        </w:rPr>
                        <w:t xml:space="preserve">Among the </w:t>
                      </w:r>
                      <w:r w:rsidR="00E0552C">
                        <w:rPr>
                          <w:rFonts w:ascii="Times New Roman" w:hAnsi="Times New Roman" w:cs="Times New Roman"/>
                          <w:sz w:val="24"/>
                          <w:szCs w:val="24"/>
                        </w:rPr>
                        <w:t xml:space="preserve">different </w:t>
                      </w:r>
                      <w:r w:rsidR="00E0552C" w:rsidRPr="00E0552C">
                        <w:rPr>
                          <w:rFonts w:ascii="Times New Roman" w:hAnsi="Times New Roman" w:cs="Times New Roman"/>
                          <w:sz w:val="24"/>
                          <w:szCs w:val="24"/>
                        </w:rPr>
                        <w:t xml:space="preserve">treatments, mulching with </w:t>
                      </w:r>
                      <w:r w:rsidR="00E0552C">
                        <w:rPr>
                          <w:rFonts w:ascii="Times New Roman" w:hAnsi="Times New Roman" w:cs="Times New Roman"/>
                          <w:sz w:val="24"/>
                          <w:szCs w:val="24"/>
                        </w:rPr>
                        <w:t>silver-black polythene</w:t>
                      </w:r>
                      <w:r w:rsidR="00C23B11">
                        <w:rPr>
                          <w:rFonts w:ascii="Times New Roman" w:hAnsi="Times New Roman" w:cs="Times New Roman"/>
                          <w:sz w:val="24"/>
                          <w:szCs w:val="24"/>
                        </w:rPr>
                        <w:t xml:space="preserve"> alone maintained a weed free condition and</w:t>
                      </w:r>
                      <w:r w:rsidR="00E0552C">
                        <w:rPr>
                          <w:rFonts w:ascii="Times New Roman" w:hAnsi="Times New Roman" w:cs="Times New Roman"/>
                          <w:sz w:val="24"/>
                          <w:szCs w:val="24"/>
                        </w:rPr>
                        <w:t xml:space="preserve"> resulted in</w:t>
                      </w:r>
                      <w:r w:rsidR="00E0552C" w:rsidRPr="00E0552C">
                        <w:rPr>
                          <w:rFonts w:ascii="Times New Roman" w:hAnsi="Times New Roman" w:cs="Times New Roman"/>
                          <w:sz w:val="24"/>
                          <w:szCs w:val="24"/>
                        </w:rPr>
                        <w:t xml:space="preserve"> superior yield characters such as </w:t>
                      </w:r>
                      <w:r w:rsidR="00C23B11">
                        <w:rPr>
                          <w:rFonts w:ascii="Times New Roman" w:hAnsi="Times New Roman" w:cs="Times New Roman"/>
                          <w:sz w:val="24"/>
                          <w:szCs w:val="24"/>
                        </w:rPr>
                        <w:t xml:space="preserve">head length, head breadth and </w:t>
                      </w:r>
                      <w:r w:rsidR="00E0552C">
                        <w:rPr>
                          <w:rFonts w:ascii="Times New Roman" w:hAnsi="Times New Roman" w:cs="Times New Roman"/>
                          <w:sz w:val="24"/>
                          <w:szCs w:val="24"/>
                        </w:rPr>
                        <w:t xml:space="preserve">gross and net head weight. </w:t>
                      </w:r>
                      <w:r w:rsidR="00C23B11">
                        <w:rPr>
                          <w:rFonts w:ascii="Times New Roman" w:hAnsi="Times New Roman" w:cs="Times New Roman"/>
                          <w:sz w:val="24"/>
                          <w:szCs w:val="24"/>
                        </w:rPr>
                        <w:t>Yield of 16.83t/ha could be realized under polythene mulching.</w:t>
                      </w:r>
                      <w:r w:rsidR="00B23E13">
                        <w:rPr>
                          <w:rFonts w:ascii="Times New Roman" w:hAnsi="Times New Roman" w:cs="Times New Roman"/>
                          <w:sz w:val="24"/>
                          <w:szCs w:val="24"/>
                        </w:rPr>
                        <w:t xml:space="preserve"> </w:t>
                      </w:r>
                      <w:r w:rsidR="00641723" w:rsidRPr="00641723">
                        <w:rPr>
                          <w:rFonts w:ascii="Times New Roman" w:hAnsi="Times New Roman" w:cs="Times New Roman"/>
                          <w:sz w:val="24"/>
                          <w:szCs w:val="24"/>
                        </w:rPr>
                        <w:t xml:space="preserve">Pre emergence application of </w:t>
                      </w:r>
                      <w:r w:rsidR="00B23E13">
                        <w:rPr>
                          <w:rFonts w:ascii="Times New Roman" w:hAnsi="Times New Roman" w:cs="Times New Roman"/>
                          <w:sz w:val="24"/>
                          <w:szCs w:val="24"/>
                        </w:rPr>
                        <w:t>pendimethalin 1.5</w:t>
                      </w:r>
                      <w:r w:rsidR="00641723" w:rsidRPr="00641723">
                        <w:rPr>
                          <w:rFonts w:ascii="Times New Roman" w:hAnsi="Times New Roman" w:cs="Times New Roman"/>
                          <w:sz w:val="24"/>
                          <w:szCs w:val="24"/>
                        </w:rPr>
                        <w:t>kg ha</w:t>
                      </w:r>
                      <w:r w:rsidR="00641723" w:rsidRPr="00C825CF">
                        <w:rPr>
                          <w:rFonts w:ascii="Times New Roman" w:hAnsi="Times New Roman" w:cs="Times New Roman"/>
                          <w:sz w:val="24"/>
                          <w:szCs w:val="24"/>
                          <w:vertAlign w:val="superscript"/>
                        </w:rPr>
                        <w:t>-1</w:t>
                      </w:r>
                      <w:r w:rsidR="00641723" w:rsidRPr="00641723">
                        <w:rPr>
                          <w:rFonts w:ascii="Times New Roman" w:hAnsi="Times New Roman" w:cs="Times New Roman"/>
                          <w:sz w:val="24"/>
                          <w:szCs w:val="24"/>
                        </w:rPr>
                        <w:t xml:space="preserve"> plus manual weeding</w:t>
                      </w:r>
                      <w:r w:rsidR="00B23E13">
                        <w:rPr>
                          <w:rFonts w:ascii="Times New Roman" w:hAnsi="Times New Roman" w:cs="Times New Roman"/>
                          <w:sz w:val="24"/>
                          <w:szCs w:val="24"/>
                        </w:rPr>
                        <w:t xml:space="preserve"> at 30</w:t>
                      </w:r>
                      <w:r w:rsidR="00641723" w:rsidRPr="00641723">
                        <w:rPr>
                          <w:rFonts w:ascii="Times New Roman" w:hAnsi="Times New Roman" w:cs="Times New Roman"/>
                          <w:sz w:val="24"/>
                          <w:szCs w:val="24"/>
                        </w:rPr>
                        <w:t xml:space="preserve"> DAP </w:t>
                      </w:r>
                      <w:r w:rsidR="00B23E13">
                        <w:rPr>
                          <w:rFonts w:ascii="Times New Roman" w:hAnsi="Times New Roman" w:cs="Times New Roman"/>
                          <w:sz w:val="24"/>
                          <w:szCs w:val="24"/>
                        </w:rPr>
                        <w:t xml:space="preserve">gave the next best result in terms of yield and weed control efficiency. Stale seed bed followed by glyphosate application </w:t>
                      </w:r>
                      <w:r w:rsidR="00B23E13" w:rsidRPr="00641723">
                        <w:rPr>
                          <w:rFonts w:ascii="Times New Roman" w:hAnsi="Times New Roman" w:cs="Times New Roman"/>
                          <w:sz w:val="24"/>
                          <w:szCs w:val="24"/>
                        </w:rPr>
                        <w:t>plus manual weeding</w:t>
                      </w:r>
                      <w:r w:rsidR="00B23E13">
                        <w:rPr>
                          <w:rFonts w:ascii="Times New Roman" w:hAnsi="Times New Roman" w:cs="Times New Roman"/>
                          <w:sz w:val="24"/>
                          <w:szCs w:val="24"/>
                        </w:rPr>
                        <w:t xml:space="preserve"> at 30</w:t>
                      </w:r>
                      <w:r w:rsidR="00B23E13" w:rsidRPr="00641723">
                        <w:rPr>
                          <w:rFonts w:ascii="Times New Roman" w:hAnsi="Times New Roman" w:cs="Times New Roman"/>
                          <w:sz w:val="24"/>
                          <w:szCs w:val="24"/>
                        </w:rPr>
                        <w:t xml:space="preserve"> DAP</w:t>
                      </w:r>
                      <w:r w:rsidR="00B23E13">
                        <w:rPr>
                          <w:rFonts w:ascii="Times New Roman" w:hAnsi="Times New Roman" w:cs="Times New Roman"/>
                          <w:sz w:val="24"/>
                          <w:szCs w:val="24"/>
                        </w:rPr>
                        <w:t>, hand weeding twice at 25 and 50 DAP and p</w:t>
                      </w:r>
                      <w:r w:rsidR="00B23E13" w:rsidRPr="00641723">
                        <w:rPr>
                          <w:rFonts w:ascii="Times New Roman" w:hAnsi="Times New Roman" w:cs="Times New Roman"/>
                          <w:sz w:val="24"/>
                          <w:szCs w:val="24"/>
                        </w:rPr>
                        <w:t xml:space="preserve">re emergence application of </w:t>
                      </w:r>
                      <w:r w:rsidR="00B23E13">
                        <w:rPr>
                          <w:rFonts w:ascii="Times New Roman" w:hAnsi="Times New Roman" w:cs="Times New Roman"/>
                          <w:sz w:val="24"/>
                          <w:szCs w:val="24"/>
                        </w:rPr>
                        <w:t>oxyfluorfen 0.2</w:t>
                      </w:r>
                      <w:r w:rsidR="00B23E13" w:rsidRPr="00641723">
                        <w:rPr>
                          <w:rFonts w:ascii="Times New Roman" w:hAnsi="Times New Roman" w:cs="Times New Roman"/>
                          <w:sz w:val="24"/>
                          <w:szCs w:val="24"/>
                        </w:rPr>
                        <w:t>kg ha</w:t>
                      </w:r>
                      <w:r w:rsidR="00B23E13" w:rsidRPr="00C825CF">
                        <w:rPr>
                          <w:rFonts w:ascii="Times New Roman" w:hAnsi="Times New Roman" w:cs="Times New Roman"/>
                          <w:sz w:val="24"/>
                          <w:szCs w:val="24"/>
                          <w:vertAlign w:val="superscript"/>
                        </w:rPr>
                        <w:t>-1</w:t>
                      </w:r>
                      <w:r w:rsidR="00B23E13" w:rsidRPr="00641723">
                        <w:rPr>
                          <w:rFonts w:ascii="Times New Roman" w:hAnsi="Times New Roman" w:cs="Times New Roman"/>
                          <w:sz w:val="24"/>
                          <w:szCs w:val="24"/>
                        </w:rPr>
                        <w:t xml:space="preserve"> plus manual weeding</w:t>
                      </w:r>
                      <w:r w:rsidR="00B23E13">
                        <w:rPr>
                          <w:rFonts w:ascii="Times New Roman" w:hAnsi="Times New Roman" w:cs="Times New Roman"/>
                          <w:sz w:val="24"/>
                          <w:szCs w:val="24"/>
                        </w:rPr>
                        <w:t xml:space="preserve"> at 30</w:t>
                      </w:r>
                      <w:r w:rsidR="00B23E13" w:rsidRPr="00641723">
                        <w:rPr>
                          <w:rFonts w:ascii="Times New Roman" w:hAnsi="Times New Roman" w:cs="Times New Roman"/>
                          <w:sz w:val="24"/>
                          <w:szCs w:val="24"/>
                        </w:rPr>
                        <w:t xml:space="preserve"> DAP</w:t>
                      </w:r>
                      <w:r w:rsidR="00B23E13">
                        <w:rPr>
                          <w:rFonts w:ascii="Times New Roman" w:hAnsi="Times New Roman" w:cs="Times New Roman"/>
                          <w:sz w:val="24"/>
                          <w:szCs w:val="24"/>
                        </w:rPr>
                        <w:t xml:space="preserve"> gave comparable </w:t>
                      </w:r>
                      <w:r w:rsidR="00C23B11">
                        <w:rPr>
                          <w:rFonts w:ascii="Times New Roman" w:hAnsi="Times New Roman" w:cs="Times New Roman"/>
                          <w:sz w:val="24"/>
                          <w:szCs w:val="24"/>
                        </w:rPr>
                        <w:t xml:space="preserve">per hectare </w:t>
                      </w:r>
                      <w:r w:rsidR="00B23E13">
                        <w:rPr>
                          <w:rFonts w:ascii="Times New Roman" w:hAnsi="Times New Roman" w:cs="Times New Roman"/>
                          <w:sz w:val="24"/>
                          <w:szCs w:val="24"/>
                        </w:rPr>
                        <w:t xml:space="preserve">yields of </w:t>
                      </w:r>
                      <w:r w:rsidR="00B23E13">
                        <w:rPr>
                          <w:rFonts w:ascii="Times New Roman" w:hAnsi="Times New Roman" w:cs="Times New Roman"/>
                          <w:sz w:val="24"/>
                        </w:rPr>
                        <w:t xml:space="preserve">8.53, 7.90 and </w:t>
                      </w:r>
                      <w:r w:rsidR="00D67319">
                        <w:rPr>
                          <w:rFonts w:ascii="Times New Roman" w:eastAsia="Times New Roman" w:hAnsi="Times New Roman" w:cs="Times New Roman"/>
                          <w:sz w:val="24"/>
                          <w:szCs w:val="24"/>
                        </w:rPr>
                        <w:t>7.44</w:t>
                      </w:r>
                      <w:r w:rsidR="006D16A2">
                        <w:rPr>
                          <w:rFonts w:ascii="Times New Roman" w:eastAsia="Times New Roman" w:hAnsi="Times New Roman" w:cs="Times New Roman"/>
                          <w:sz w:val="24"/>
                          <w:szCs w:val="24"/>
                        </w:rPr>
                        <w:t xml:space="preserve"> </w:t>
                      </w:r>
                      <w:bookmarkStart w:id="1" w:name="_GoBack"/>
                      <w:bookmarkEnd w:id="1"/>
                      <w:r w:rsidR="00D67319">
                        <w:rPr>
                          <w:rFonts w:ascii="Times New Roman" w:eastAsia="Times New Roman" w:hAnsi="Times New Roman" w:cs="Times New Roman"/>
                          <w:sz w:val="24"/>
                          <w:szCs w:val="24"/>
                        </w:rPr>
                        <w:t xml:space="preserve">ton </w:t>
                      </w:r>
                      <w:r w:rsidR="00B23E13">
                        <w:rPr>
                          <w:rFonts w:ascii="Times New Roman" w:hAnsi="Times New Roman" w:cs="Times New Roman"/>
                          <w:sz w:val="24"/>
                        </w:rPr>
                        <w:t xml:space="preserve">respectively. High density planting </w:t>
                      </w:r>
                      <w:r w:rsidR="00B23E13" w:rsidRPr="00641723">
                        <w:rPr>
                          <w:rFonts w:ascii="Times New Roman" w:hAnsi="Times New Roman" w:cs="Times New Roman"/>
                          <w:sz w:val="24"/>
                          <w:szCs w:val="24"/>
                        </w:rPr>
                        <w:t>plus manual weeding</w:t>
                      </w:r>
                      <w:r w:rsidR="00B23E13">
                        <w:rPr>
                          <w:rFonts w:ascii="Times New Roman" w:hAnsi="Times New Roman" w:cs="Times New Roman"/>
                          <w:sz w:val="24"/>
                          <w:szCs w:val="24"/>
                        </w:rPr>
                        <w:t xml:space="preserve"> at 30</w:t>
                      </w:r>
                      <w:r w:rsidR="00B23E13" w:rsidRPr="00641723">
                        <w:rPr>
                          <w:rFonts w:ascii="Times New Roman" w:hAnsi="Times New Roman" w:cs="Times New Roman"/>
                          <w:sz w:val="24"/>
                          <w:szCs w:val="24"/>
                        </w:rPr>
                        <w:t xml:space="preserve"> DAP</w:t>
                      </w:r>
                      <w:r w:rsidR="00B23E13">
                        <w:rPr>
                          <w:rFonts w:ascii="Times New Roman" w:hAnsi="Times New Roman" w:cs="Times New Roman"/>
                          <w:sz w:val="24"/>
                          <w:szCs w:val="24"/>
                        </w:rPr>
                        <w:t xml:space="preserve"> and coconut frond</w:t>
                      </w:r>
                      <w:r w:rsidR="00991425">
                        <w:rPr>
                          <w:rFonts w:ascii="Times New Roman" w:hAnsi="Times New Roman" w:cs="Times New Roman"/>
                          <w:sz w:val="24"/>
                          <w:szCs w:val="24"/>
                        </w:rPr>
                        <w:t xml:space="preserve"> mulching gave lower yields </w:t>
                      </w:r>
                      <w:r w:rsidR="00B23E13">
                        <w:rPr>
                          <w:rFonts w:ascii="Times New Roman" w:hAnsi="Times New Roman" w:cs="Times New Roman"/>
                          <w:sz w:val="24"/>
                          <w:szCs w:val="24"/>
                        </w:rPr>
                        <w:t>as a</w:t>
                      </w:r>
                      <w:r w:rsidR="008D67A1">
                        <w:rPr>
                          <w:rFonts w:ascii="Times New Roman" w:hAnsi="Times New Roman" w:cs="Times New Roman"/>
                          <w:sz w:val="24"/>
                          <w:szCs w:val="24"/>
                        </w:rPr>
                        <w:t xml:space="preserve"> result of lower </w:t>
                      </w:r>
                      <w:r w:rsidR="00B23E13">
                        <w:rPr>
                          <w:rFonts w:ascii="Times New Roman" w:hAnsi="Times New Roman" w:cs="Times New Roman"/>
                          <w:sz w:val="24"/>
                          <w:szCs w:val="24"/>
                        </w:rPr>
                        <w:t xml:space="preserve">weed control efficiency. </w:t>
                      </w:r>
                    </w:p>
                    <w:p w:rsidR="008D67A1" w:rsidRDefault="008D67A1" w:rsidP="008D67A1">
                      <w:pPr>
                        <w:spacing w:line="240" w:lineRule="auto"/>
                        <w:jc w:val="both"/>
                        <w:rPr>
                          <w:rFonts w:ascii="Times New Roman" w:hAnsi="Times New Roman" w:cs="Times New Roman"/>
                          <w:sz w:val="24"/>
                          <w:szCs w:val="24"/>
                        </w:rPr>
                      </w:pPr>
                      <w:r w:rsidRPr="001C58C9">
                        <w:rPr>
                          <w:rFonts w:ascii="Times New Roman" w:hAnsi="Times New Roman" w:cs="Times New Roman"/>
                          <w:sz w:val="24"/>
                          <w:szCs w:val="24"/>
                        </w:rPr>
                        <w:t>Ke</w:t>
                      </w:r>
                      <w:r>
                        <w:rPr>
                          <w:rFonts w:ascii="Times New Roman" w:hAnsi="Times New Roman" w:cs="Times New Roman"/>
                          <w:sz w:val="24"/>
                          <w:szCs w:val="24"/>
                        </w:rPr>
                        <w:t>ywords: Cabbage,</w:t>
                      </w:r>
                      <w:r w:rsidR="00C24B5C">
                        <w:rPr>
                          <w:rFonts w:ascii="Times New Roman" w:hAnsi="Times New Roman" w:cs="Times New Roman"/>
                          <w:sz w:val="24"/>
                          <w:szCs w:val="24"/>
                        </w:rPr>
                        <w:t xml:space="preserve"> </w:t>
                      </w:r>
                      <w:r w:rsidR="008B187C">
                        <w:rPr>
                          <w:rFonts w:ascii="Times New Roman" w:hAnsi="Times New Roman" w:cs="Times New Roman"/>
                          <w:sz w:val="24"/>
                          <w:szCs w:val="24"/>
                        </w:rPr>
                        <w:t>C</w:t>
                      </w:r>
                      <w:r>
                        <w:rPr>
                          <w:rFonts w:ascii="Times New Roman" w:hAnsi="Times New Roman" w:cs="Times New Roman"/>
                          <w:sz w:val="24"/>
                          <w:szCs w:val="24"/>
                        </w:rPr>
                        <w:t>oconut frond</w:t>
                      </w:r>
                      <w:r w:rsidRPr="001C58C9">
                        <w:rPr>
                          <w:rFonts w:ascii="Times New Roman" w:hAnsi="Times New Roman" w:cs="Times New Roman"/>
                          <w:sz w:val="24"/>
                          <w:szCs w:val="24"/>
                        </w:rPr>
                        <w:t xml:space="preserve"> mulch, </w:t>
                      </w:r>
                      <w:r>
                        <w:rPr>
                          <w:rFonts w:ascii="Times New Roman" w:hAnsi="Times New Roman" w:cs="Times New Roman"/>
                          <w:sz w:val="24"/>
                          <w:szCs w:val="24"/>
                        </w:rPr>
                        <w:t xml:space="preserve">Oxyfluorfen, Pendimethalin, </w:t>
                      </w:r>
                      <w:r w:rsidR="00C24B5C">
                        <w:rPr>
                          <w:rFonts w:ascii="Times New Roman" w:hAnsi="Times New Roman" w:cs="Times New Roman"/>
                          <w:sz w:val="24"/>
                          <w:szCs w:val="24"/>
                        </w:rPr>
                        <w:t xml:space="preserve">Polythene mulch, </w:t>
                      </w:r>
                      <w:r>
                        <w:rPr>
                          <w:rFonts w:ascii="Times New Roman" w:hAnsi="Times New Roman" w:cs="Times New Roman"/>
                          <w:sz w:val="24"/>
                          <w:szCs w:val="24"/>
                        </w:rPr>
                        <w:t xml:space="preserve">Stale seed bed, </w:t>
                      </w:r>
                      <w:r w:rsidRPr="001C58C9">
                        <w:rPr>
                          <w:rFonts w:ascii="Times New Roman" w:hAnsi="Times New Roman" w:cs="Times New Roman"/>
                          <w:sz w:val="24"/>
                          <w:szCs w:val="24"/>
                        </w:rPr>
                        <w:t>Weed management</w:t>
                      </w:r>
                      <w:r>
                        <w:rPr>
                          <w:rFonts w:ascii="Times New Roman" w:hAnsi="Times New Roman" w:cs="Times New Roman"/>
                          <w:sz w:val="24"/>
                          <w:szCs w:val="24"/>
                        </w:rPr>
                        <w:t>.</w:t>
                      </w:r>
                    </w:p>
                    <w:p w:rsidR="008D67A1" w:rsidRDefault="008D67A1" w:rsidP="00E50B8D">
                      <w:pPr>
                        <w:jc w:val="both"/>
                        <w:rPr>
                          <w:rFonts w:ascii="Times New Roman" w:hAnsi="Times New Roman" w:cs="Times New Roman"/>
                          <w:sz w:val="24"/>
                          <w:szCs w:val="24"/>
                        </w:rPr>
                      </w:pPr>
                    </w:p>
                    <w:p w:rsidR="008D67A1" w:rsidRDefault="008D67A1" w:rsidP="00E50B8D">
                      <w:pPr>
                        <w:jc w:val="both"/>
                        <w:rPr>
                          <w:rFonts w:ascii="Times New Roman" w:hAnsi="Times New Roman" w:cs="Times New Roman"/>
                          <w:sz w:val="24"/>
                          <w:szCs w:val="24"/>
                        </w:rPr>
                      </w:pPr>
                    </w:p>
                    <w:p w:rsidR="00E50B8D" w:rsidRPr="00E50B8D" w:rsidRDefault="00E50B8D" w:rsidP="00E50B8D">
                      <w:pPr>
                        <w:jc w:val="both"/>
                        <w:rPr>
                          <w:rFonts w:ascii="Times New Roman" w:eastAsia="Times New Roman" w:hAnsi="Times New Roman" w:cs="Times New Roman"/>
                          <w:color w:val="000000" w:themeColor="text1"/>
                          <w:sz w:val="24"/>
                          <w:szCs w:val="24"/>
                        </w:rPr>
                      </w:pPr>
                      <w:r w:rsidRPr="00E50B8D">
                        <w:rPr>
                          <w:rFonts w:ascii="Times New Roman" w:eastAsia="Times New Roman" w:hAnsi="Times New Roman" w:cs="Times New Roman"/>
                          <w:color w:val="000000" w:themeColor="text1"/>
                          <w:sz w:val="24"/>
                          <w:szCs w:val="24"/>
                        </w:rPr>
                        <w:t>.</w:t>
                      </w:r>
                    </w:p>
                    <w:p w:rsidR="00E50B8D" w:rsidRPr="00E50B8D" w:rsidRDefault="00E50B8D" w:rsidP="00E50B8D">
                      <w:pPr>
                        <w:jc w:val="both"/>
                        <w:rPr>
                          <w:rFonts w:ascii="Times New Roman" w:hAnsi="Times New Roman" w:cs="Times New Roman"/>
                          <w:sz w:val="24"/>
                          <w:szCs w:val="24"/>
                        </w:rPr>
                      </w:pPr>
                    </w:p>
                    <w:p w:rsidR="00E50B8D" w:rsidRPr="00E50B8D" w:rsidRDefault="00E50B8D" w:rsidP="00E50B8D">
                      <w:pPr>
                        <w:jc w:val="both"/>
                        <w:rPr>
                          <w:sz w:val="24"/>
                          <w:szCs w:val="24"/>
                        </w:rPr>
                      </w:pPr>
                    </w:p>
                  </w:txbxContent>
                </v:textbox>
                <w10:wrap type="through"/>
              </v:shape>
            </w:pict>
          </mc:Fallback>
        </mc:AlternateContent>
      </w:r>
      <w:r w:rsidR="00783779" w:rsidRPr="00783779">
        <w:rPr>
          <w:rFonts w:ascii="Times New Roman" w:hAnsi="Times New Roman" w:cs="Times New Roman"/>
          <w:sz w:val="24"/>
          <w:szCs w:val="24"/>
        </w:rPr>
        <w:t>Cabbage is an important cool season annual vegetable crop belonging to the family Brassicaceae. In Kerala its cultivation was restricted to the hill tracts of Idukki and Wayanad districts till recently. With the introduction of tropical varieties and hybrids by the Kerala Agricultural University, cultivation of the crop has spread to the plains also (</w:t>
      </w:r>
      <w:r w:rsidR="00783779" w:rsidRPr="009722DF">
        <w:rPr>
          <w:rFonts w:ascii="Times New Roman" w:hAnsi="Times New Roman" w:cs="Times New Roman"/>
          <w:sz w:val="24"/>
          <w:szCs w:val="24"/>
        </w:rPr>
        <w:t xml:space="preserve">Narayanankutty </w:t>
      </w:r>
      <w:r w:rsidR="00783779" w:rsidRPr="00C24B5C">
        <w:rPr>
          <w:rFonts w:ascii="Times New Roman" w:hAnsi="Times New Roman" w:cs="Times New Roman"/>
          <w:sz w:val="24"/>
          <w:szCs w:val="24"/>
        </w:rPr>
        <w:t>et al.,</w:t>
      </w:r>
      <w:r w:rsidR="00783779" w:rsidRPr="00783779">
        <w:rPr>
          <w:rFonts w:ascii="Times New Roman" w:hAnsi="Times New Roman" w:cs="Times New Roman"/>
          <w:sz w:val="24"/>
          <w:szCs w:val="24"/>
        </w:rPr>
        <w:t xml:space="preserve"> 2012).     The heavy manurial and frequent irrigation requirements of this crop create conducive conditions for germination and growth of weeds, which reduce cabbage yield by 45-80 per cent</w:t>
      </w:r>
      <w:r w:rsidR="00783779">
        <w:rPr>
          <w:rFonts w:ascii="Times New Roman" w:hAnsi="Times New Roman" w:cs="Times New Roman"/>
          <w:sz w:val="24"/>
          <w:szCs w:val="24"/>
        </w:rPr>
        <w:t xml:space="preserve">. </w:t>
      </w:r>
      <w:r w:rsidR="00783779" w:rsidRPr="00783779">
        <w:rPr>
          <w:rFonts w:ascii="Times New Roman" w:hAnsi="Times New Roman" w:cs="Times New Roman"/>
          <w:sz w:val="24"/>
          <w:szCs w:val="24"/>
        </w:rPr>
        <w:t xml:space="preserve">Taking these factors into consideration, the </w:t>
      </w:r>
      <w:r w:rsidR="00783779">
        <w:rPr>
          <w:rFonts w:ascii="Times New Roman" w:hAnsi="Times New Roman" w:cs="Times New Roman"/>
          <w:sz w:val="24"/>
          <w:szCs w:val="24"/>
        </w:rPr>
        <w:t xml:space="preserve">present experiment </w:t>
      </w:r>
      <w:r w:rsidR="007C6E62">
        <w:rPr>
          <w:rFonts w:ascii="Times New Roman" w:hAnsi="Times New Roman" w:cs="Times New Roman"/>
          <w:sz w:val="24"/>
          <w:szCs w:val="24"/>
        </w:rPr>
        <w:t xml:space="preserve">was </w:t>
      </w:r>
      <w:r w:rsidR="00D67319">
        <w:rPr>
          <w:rFonts w:ascii="Times New Roman" w:hAnsi="Times New Roman" w:cs="Times New Roman"/>
          <w:sz w:val="24"/>
          <w:szCs w:val="24"/>
        </w:rPr>
        <w:t xml:space="preserve">conducted </w:t>
      </w:r>
      <w:r w:rsidR="00783779" w:rsidRPr="00783779">
        <w:rPr>
          <w:rFonts w:ascii="Times New Roman" w:hAnsi="Times New Roman" w:cs="Times New Roman"/>
          <w:sz w:val="24"/>
          <w:szCs w:val="24"/>
        </w:rPr>
        <w:t>to assess the efficacy of different weed management technologies involving both ch</w:t>
      </w:r>
      <w:r w:rsidR="00D67319">
        <w:rPr>
          <w:rFonts w:ascii="Times New Roman" w:hAnsi="Times New Roman" w:cs="Times New Roman"/>
          <w:sz w:val="24"/>
          <w:szCs w:val="24"/>
        </w:rPr>
        <w:t>emical and non-chemical methods on weed control efficiency and yield of cabbage.</w:t>
      </w:r>
    </w:p>
    <w:p w:rsidR="007C6E62" w:rsidRDefault="008D67A1" w:rsidP="00A6393B">
      <w:pPr>
        <w:spacing w:after="240" w:line="240" w:lineRule="auto"/>
        <w:jc w:val="both"/>
        <w:rPr>
          <w:rFonts w:ascii="Times New Roman" w:hAnsi="Times New Roman" w:cs="Times New Roman"/>
          <w:sz w:val="24"/>
          <w:szCs w:val="24"/>
        </w:rPr>
      </w:pPr>
      <w:r w:rsidRPr="00FA457C">
        <w:rPr>
          <w:rFonts w:ascii="Times New Roman" w:hAnsi="Times New Roman" w:cs="Times New Roman"/>
          <w:color w:val="000000" w:themeColor="text1"/>
          <w:sz w:val="24"/>
          <w:szCs w:val="24"/>
        </w:rPr>
        <w:t xml:space="preserve">The field experiment was carried out at Centre for Hi-tech Horticulture and Precision Farming, Vellanikkara, </w:t>
      </w:r>
      <w:r w:rsidRPr="00FA457C">
        <w:rPr>
          <w:rFonts w:ascii="Times New Roman" w:hAnsi="Times New Roman" w:cs="Times New Roman"/>
          <w:sz w:val="24"/>
          <w:szCs w:val="24"/>
        </w:rPr>
        <w:t>Th</w:t>
      </w:r>
      <w:r w:rsidR="000E03EC">
        <w:rPr>
          <w:rFonts w:ascii="Times New Roman" w:hAnsi="Times New Roman" w:cs="Times New Roman"/>
          <w:sz w:val="24"/>
          <w:szCs w:val="24"/>
        </w:rPr>
        <w:t>rissur during November</w:t>
      </w:r>
      <w:r w:rsidR="007C6E62">
        <w:rPr>
          <w:rFonts w:ascii="Times New Roman" w:hAnsi="Times New Roman" w:cs="Times New Roman"/>
          <w:sz w:val="24"/>
          <w:szCs w:val="24"/>
        </w:rPr>
        <w:t xml:space="preserve"> 2017 to M</w:t>
      </w:r>
      <w:r w:rsidRPr="00FA457C">
        <w:rPr>
          <w:rFonts w:ascii="Times New Roman" w:hAnsi="Times New Roman" w:cs="Times New Roman"/>
          <w:sz w:val="24"/>
          <w:szCs w:val="24"/>
        </w:rPr>
        <w:t>arch 2018. The experiment was laid</w:t>
      </w:r>
      <w:r w:rsidR="000E03EC">
        <w:rPr>
          <w:rFonts w:ascii="Times New Roman" w:hAnsi="Times New Roman" w:cs="Times New Roman"/>
          <w:sz w:val="24"/>
          <w:szCs w:val="24"/>
        </w:rPr>
        <w:t xml:space="preserve"> out</w:t>
      </w:r>
      <w:r w:rsidRPr="00FA457C">
        <w:rPr>
          <w:rFonts w:ascii="Times New Roman" w:hAnsi="Times New Roman" w:cs="Times New Roman"/>
          <w:sz w:val="24"/>
          <w:szCs w:val="24"/>
        </w:rPr>
        <w:t xml:space="preserve"> in RBD with 3 replications and 8 treatments. The treatments were </w:t>
      </w:r>
      <w:r w:rsidR="005F7045">
        <w:rPr>
          <w:rFonts w:ascii="Times New Roman" w:hAnsi="Times New Roman" w:cs="Times New Roman"/>
          <w:color w:val="000000" w:themeColor="text1"/>
          <w:sz w:val="24"/>
        </w:rPr>
        <w:t>oxyfluorfen (0.20</w:t>
      </w:r>
      <w:r>
        <w:rPr>
          <w:rFonts w:ascii="Times New Roman" w:hAnsi="Times New Roman" w:cs="Times New Roman"/>
          <w:color w:val="000000" w:themeColor="text1"/>
          <w:sz w:val="24"/>
        </w:rPr>
        <w:t>kg/ha) (PE) plus</w:t>
      </w:r>
      <w:r w:rsidR="000E03EC">
        <w:rPr>
          <w:rFonts w:ascii="Times New Roman" w:hAnsi="Times New Roman" w:cs="Times New Roman"/>
          <w:color w:val="000000" w:themeColor="text1"/>
          <w:sz w:val="24"/>
        </w:rPr>
        <w:t xml:space="preserve"> one</w:t>
      </w:r>
      <w:r w:rsidRPr="00FA457C">
        <w:rPr>
          <w:rFonts w:ascii="Times New Roman" w:hAnsi="Times New Roman" w:cs="Times New Roman"/>
          <w:color w:val="000000" w:themeColor="text1"/>
          <w:sz w:val="24"/>
        </w:rPr>
        <w:t xml:space="preserve">  hand weeding  at 30 DAP, p</w:t>
      </w:r>
      <w:r w:rsidR="005F7045">
        <w:rPr>
          <w:rFonts w:ascii="Times New Roman" w:hAnsi="Times New Roman" w:cs="Times New Roman"/>
          <w:color w:val="000000" w:themeColor="text1"/>
          <w:sz w:val="24"/>
        </w:rPr>
        <w:t>endimethalin (1.50</w:t>
      </w:r>
      <w:r>
        <w:rPr>
          <w:rFonts w:ascii="Times New Roman" w:hAnsi="Times New Roman" w:cs="Times New Roman"/>
          <w:color w:val="000000" w:themeColor="text1"/>
          <w:sz w:val="24"/>
        </w:rPr>
        <w:t>kg/ha) (PE) plus</w:t>
      </w:r>
      <w:r w:rsidR="000E03EC">
        <w:rPr>
          <w:rFonts w:ascii="Times New Roman" w:hAnsi="Times New Roman" w:cs="Times New Roman"/>
          <w:color w:val="000000" w:themeColor="text1"/>
          <w:sz w:val="24"/>
        </w:rPr>
        <w:t xml:space="preserve"> one</w:t>
      </w:r>
      <w:r>
        <w:rPr>
          <w:rFonts w:ascii="Times New Roman" w:hAnsi="Times New Roman" w:cs="Times New Roman"/>
          <w:color w:val="000000" w:themeColor="text1"/>
          <w:sz w:val="24"/>
        </w:rPr>
        <w:t xml:space="preserve"> </w:t>
      </w:r>
      <w:r w:rsidR="000E03EC">
        <w:rPr>
          <w:rFonts w:ascii="Times New Roman" w:hAnsi="Times New Roman" w:cs="Times New Roman"/>
          <w:color w:val="000000" w:themeColor="text1"/>
          <w:sz w:val="24"/>
        </w:rPr>
        <w:t>hand weeding at 30 DAP, h</w:t>
      </w:r>
      <w:r w:rsidRPr="00FA457C">
        <w:rPr>
          <w:rFonts w:ascii="Times New Roman" w:hAnsi="Times New Roman" w:cs="Times New Roman"/>
          <w:color w:val="000000" w:themeColor="text1"/>
          <w:sz w:val="24"/>
        </w:rPr>
        <w:t>igh d</w:t>
      </w:r>
      <w:r>
        <w:rPr>
          <w:rFonts w:ascii="Times New Roman" w:hAnsi="Times New Roman" w:cs="Times New Roman"/>
          <w:color w:val="000000" w:themeColor="text1"/>
          <w:sz w:val="24"/>
        </w:rPr>
        <w:t xml:space="preserve">ensity planting (0.6 m x 0.3m) plus </w:t>
      </w:r>
      <w:r w:rsidR="000E03EC">
        <w:rPr>
          <w:rFonts w:ascii="Times New Roman" w:hAnsi="Times New Roman" w:cs="Times New Roman"/>
          <w:color w:val="000000" w:themeColor="text1"/>
          <w:sz w:val="24"/>
        </w:rPr>
        <w:t>one hand weeding at 25 DAP, mulching with coconut fronds</w:t>
      </w:r>
      <w:r w:rsidRPr="00FA457C">
        <w:rPr>
          <w:rFonts w:ascii="Times New Roman" w:hAnsi="Times New Roman" w:cs="Times New Roman"/>
          <w:color w:val="000000" w:themeColor="text1"/>
          <w:sz w:val="24"/>
        </w:rPr>
        <w:t xml:space="preserve">, mulching with </w:t>
      </w:r>
      <w:r w:rsidR="000E03EC">
        <w:rPr>
          <w:rFonts w:ascii="Times New Roman" w:hAnsi="Times New Roman" w:cs="Times New Roman"/>
          <w:color w:val="000000" w:themeColor="text1"/>
          <w:sz w:val="24"/>
        </w:rPr>
        <w:t xml:space="preserve">silver-black </w:t>
      </w:r>
      <w:r w:rsidRPr="00FA457C">
        <w:rPr>
          <w:rFonts w:ascii="Times New Roman" w:hAnsi="Times New Roman" w:cs="Times New Roman"/>
          <w:color w:val="000000" w:themeColor="text1"/>
          <w:sz w:val="24"/>
        </w:rPr>
        <w:t xml:space="preserve">polythene (30 microns), stale seed bed followed by glyphosate </w:t>
      </w:r>
      <w:r>
        <w:rPr>
          <w:rFonts w:ascii="Times New Roman" w:hAnsi="Times New Roman" w:cs="Times New Roman"/>
          <w:color w:val="000000" w:themeColor="text1"/>
          <w:sz w:val="24"/>
          <w:szCs w:val="24"/>
        </w:rPr>
        <w:t>application plus</w:t>
      </w:r>
      <w:r w:rsidR="000E03EC">
        <w:rPr>
          <w:rFonts w:ascii="Times New Roman" w:hAnsi="Times New Roman" w:cs="Times New Roman"/>
          <w:color w:val="000000" w:themeColor="text1"/>
          <w:sz w:val="24"/>
          <w:szCs w:val="24"/>
        </w:rPr>
        <w:t xml:space="preserve"> one hand we</w:t>
      </w:r>
      <w:r w:rsidR="00D67319">
        <w:rPr>
          <w:rFonts w:ascii="Times New Roman" w:hAnsi="Times New Roman" w:cs="Times New Roman"/>
          <w:color w:val="000000" w:themeColor="text1"/>
          <w:sz w:val="24"/>
          <w:szCs w:val="24"/>
        </w:rPr>
        <w:t xml:space="preserve">eding  at 30 DAP, hand weeding at </w:t>
      </w:r>
      <w:r w:rsidR="000E03EC">
        <w:rPr>
          <w:rFonts w:ascii="Times New Roman" w:hAnsi="Times New Roman" w:cs="Times New Roman"/>
          <w:color w:val="000000" w:themeColor="text1"/>
          <w:sz w:val="24"/>
          <w:szCs w:val="24"/>
        </w:rPr>
        <w:t>25 and 50 DAP</w:t>
      </w:r>
      <w:r w:rsidRPr="00FA457C">
        <w:rPr>
          <w:rFonts w:ascii="Times New Roman" w:hAnsi="Times New Roman" w:cs="Times New Roman"/>
          <w:color w:val="000000" w:themeColor="text1"/>
          <w:sz w:val="24"/>
          <w:szCs w:val="24"/>
        </w:rPr>
        <w:t xml:space="preserve"> and an unweeded control</w:t>
      </w:r>
      <w:r>
        <w:rPr>
          <w:rFonts w:ascii="Times New Roman" w:hAnsi="Times New Roman" w:cs="Times New Roman"/>
          <w:color w:val="000000" w:themeColor="text1"/>
          <w:sz w:val="24"/>
          <w:szCs w:val="24"/>
        </w:rPr>
        <w:t>. Net plot size was 6m × 2.4</w:t>
      </w:r>
      <w:r w:rsidRPr="00FA457C">
        <w:rPr>
          <w:rFonts w:ascii="Times New Roman" w:hAnsi="Times New Roman" w:cs="Times New Roman"/>
          <w:color w:val="000000" w:themeColor="text1"/>
          <w:sz w:val="24"/>
          <w:szCs w:val="24"/>
        </w:rPr>
        <w:t>m. Twenty eight days old seedlin</w:t>
      </w:r>
      <w:r w:rsidR="000E03EC">
        <w:rPr>
          <w:rFonts w:ascii="Times New Roman" w:hAnsi="Times New Roman" w:cs="Times New Roman"/>
          <w:color w:val="000000" w:themeColor="text1"/>
          <w:sz w:val="24"/>
          <w:szCs w:val="24"/>
        </w:rPr>
        <w:t>gs of cabbage variety NS 183 were</w:t>
      </w:r>
      <w:r w:rsidRPr="00FA457C">
        <w:rPr>
          <w:rFonts w:ascii="Times New Roman" w:hAnsi="Times New Roman" w:cs="Times New Roman"/>
          <w:color w:val="000000" w:themeColor="text1"/>
          <w:sz w:val="24"/>
          <w:szCs w:val="24"/>
        </w:rPr>
        <w:t xml:space="preserve"> transplanted at</w:t>
      </w:r>
      <w:r>
        <w:rPr>
          <w:rFonts w:ascii="Times New Roman" w:hAnsi="Times New Roman" w:cs="Times New Roman"/>
          <w:color w:val="000000" w:themeColor="text1"/>
          <w:sz w:val="24"/>
          <w:szCs w:val="24"/>
        </w:rPr>
        <w:t xml:space="preserve"> a spacing of</w:t>
      </w:r>
      <w:r w:rsidR="00C24B5C">
        <w:rPr>
          <w:rFonts w:ascii="Times New Roman" w:hAnsi="Times New Roman" w:cs="Times New Roman"/>
          <w:color w:val="000000" w:themeColor="text1"/>
          <w:sz w:val="24"/>
          <w:szCs w:val="24"/>
        </w:rPr>
        <w:t xml:space="preserve"> 60cm x</w:t>
      </w:r>
      <w:r w:rsidR="000E03EC">
        <w:rPr>
          <w:rFonts w:ascii="Times New Roman" w:hAnsi="Times New Roman" w:cs="Times New Roman"/>
          <w:color w:val="000000" w:themeColor="text1"/>
          <w:sz w:val="24"/>
          <w:szCs w:val="24"/>
        </w:rPr>
        <w:t xml:space="preserve"> 60</w:t>
      </w:r>
      <w:r w:rsidRPr="00FA457C">
        <w:rPr>
          <w:rFonts w:ascii="Times New Roman" w:hAnsi="Times New Roman" w:cs="Times New Roman"/>
          <w:color w:val="000000" w:themeColor="text1"/>
          <w:sz w:val="24"/>
          <w:szCs w:val="24"/>
        </w:rPr>
        <w:t xml:space="preserve">cm. </w:t>
      </w:r>
      <w:r w:rsidR="007C6E62" w:rsidRPr="007C6E62">
        <w:rPr>
          <w:rFonts w:ascii="Times New Roman" w:hAnsi="Times New Roman" w:cs="Times New Roman"/>
          <w:color w:val="000000" w:themeColor="text1"/>
          <w:sz w:val="24"/>
          <w:szCs w:val="24"/>
        </w:rPr>
        <w:t xml:space="preserve">Manures and fertilizers were applied according to the package of practices recommendations of Kerala Agricultural </w:t>
      </w:r>
      <w:r w:rsidR="00CD3835">
        <w:rPr>
          <w:rFonts w:ascii="Times New Roman" w:hAnsi="Times New Roman" w:cs="Times New Roman"/>
          <w:sz w:val="24"/>
          <w:szCs w:val="24"/>
        </w:rPr>
        <w:t>University (KAU, 2016</w:t>
      </w:r>
      <w:r w:rsidR="007C6E62" w:rsidRPr="002833C4">
        <w:rPr>
          <w:rFonts w:ascii="Times New Roman" w:hAnsi="Times New Roman" w:cs="Times New Roman"/>
          <w:sz w:val="24"/>
          <w:szCs w:val="24"/>
        </w:rPr>
        <w:t>).  Weed manag</w:t>
      </w:r>
      <w:r w:rsidR="000E03EC">
        <w:rPr>
          <w:rFonts w:ascii="Times New Roman" w:hAnsi="Times New Roman" w:cs="Times New Roman"/>
          <w:sz w:val="24"/>
          <w:szCs w:val="24"/>
        </w:rPr>
        <w:t>ement was done as per treatment specifications</w:t>
      </w:r>
      <w:r w:rsidR="007C6E62" w:rsidRPr="002833C4">
        <w:rPr>
          <w:rFonts w:ascii="Times New Roman" w:hAnsi="Times New Roman" w:cs="Times New Roman"/>
          <w:sz w:val="24"/>
          <w:szCs w:val="24"/>
        </w:rPr>
        <w:t>. In the plots receiving treatment with pre emergence herbicides, pen</w:t>
      </w:r>
      <w:r w:rsidR="00606580" w:rsidRPr="002833C4">
        <w:rPr>
          <w:rFonts w:ascii="Times New Roman" w:hAnsi="Times New Roman" w:cs="Times New Roman"/>
          <w:sz w:val="24"/>
          <w:szCs w:val="24"/>
        </w:rPr>
        <w:t>dimethalin (Stomp® 30 EC) at 1.5</w:t>
      </w:r>
      <w:r w:rsidR="00991425">
        <w:rPr>
          <w:rFonts w:ascii="Times New Roman" w:hAnsi="Times New Roman" w:cs="Times New Roman"/>
          <w:sz w:val="24"/>
          <w:szCs w:val="24"/>
        </w:rPr>
        <w:t>kg</w:t>
      </w:r>
      <w:r w:rsidR="000E03EC">
        <w:rPr>
          <w:rFonts w:ascii="Times New Roman" w:hAnsi="Times New Roman" w:cs="Times New Roman"/>
          <w:sz w:val="24"/>
          <w:szCs w:val="24"/>
        </w:rPr>
        <w:t xml:space="preserve"> a.i.</w:t>
      </w:r>
      <w:r w:rsidR="00991425">
        <w:rPr>
          <w:rFonts w:ascii="Times New Roman" w:hAnsi="Times New Roman" w:cs="Times New Roman"/>
          <w:sz w:val="24"/>
          <w:szCs w:val="24"/>
        </w:rPr>
        <w:t>/ha</w:t>
      </w:r>
      <w:r w:rsidR="007C6E62" w:rsidRPr="002833C4">
        <w:rPr>
          <w:rFonts w:ascii="Times New Roman" w:hAnsi="Times New Roman" w:cs="Times New Roman"/>
          <w:sz w:val="24"/>
          <w:szCs w:val="24"/>
        </w:rPr>
        <w:t xml:space="preserve"> and oxyflu</w:t>
      </w:r>
      <w:r w:rsidR="00C24B5C">
        <w:rPr>
          <w:rFonts w:ascii="Times New Roman" w:hAnsi="Times New Roman" w:cs="Times New Roman"/>
          <w:sz w:val="24"/>
          <w:szCs w:val="24"/>
        </w:rPr>
        <w:t>orfen (Goal® 23.5 EC) at 0.2</w:t>
      </w:r>
      <w:r w:rsidR="00991425">
        <w:rPr>
          <w:rFonts w:ascii="Times New Roman" w:hAnsi="Times New Roman" w:cs="Times New Roman"/>
          <w:sz w:val="24"/>
          <w:szCs w:val="24"/>
        </w:rPr>
        <w:t>kg</w:t>
      </w:r>
      <w:r w:rsidR="000E03EC">
        <w:rPr>
          <w:rFonts w:ascii="Times New Roman" w:hAnsi="Times New Roman" w:cs="Times New Roman"/>
          <w:sz w:val="24"/>
          <w:szCs w:val="24"/>
        </w:rPr>
        <w:t xml:space="preserve"> a.i.</w:t>
      </w:r>
      <w:r w:rsidR="00991425">
        <w:rPr>
          <w:rFonts w:ascii="Times New Roman" w:hAnsi="Times New Roman" w:cs="Times New Roman"/>
          <w:sz w:val="24"/>
          <w:szCs w:val="24"/>
        </w:rPr>
        <w:t>/</w:t>
      </w:r>
      <w:r w:rsidR="00D67319">
        <w:rPr>
          <w:rFonts w:ascii="Times New Roman" w:hAnsi="Times New Roman" w:cs="Times New Roman"/>
          <w:sz w:val="24"/>
          <w:szCs w:val="24"/>
        </w:rPr>
        <w:t>ha</w:t>
      </w:r>
      <w:r w:rsidR="007C6E62" w:rsidRPr="002833C4">
        <w:rPr>
          <w:rFonts w:ascii="Times New Roman" w:hAnsi="Times New Roman" w:cs="Times New Roman"/>
          <w:sz w:val="24"/>
          <w:szCs w:val="24"/>
        </w:rPr>
        <w:t xml:space="preserve"> </w:t>
      </w:r>
      <w:r w:rsidR="007C6E62" w:rsidRPr="002833C4">
        <w:rPr>
          <w:rFonts w:ascii="Times New Roman" w:hAnsi="Times New Roman" w:cs="Times New Roman"/>
          <w:sz w:val="24"/>
          <w:szCs w:val="24"/>
        </w:rPr>
        <w:lastRenderedPageBreak/>
        <w:t>were s</w:t>
      </w:r>
      <w:r w:rsidR="00BF5762">
        <w:rPr>
          <w:rFonts w:ascii="Times New Roman" w:hAnsi="Times New Roman" w:cs="Times New Roman"/>
          <w:sz w:val="24"/>
          <w:szCs w:val="24"/>
        </w:rPr>
        <w:t>prayed before planting. Silver-b</w:t>
      </w:r>
      <w:r w:rsidR="007C6E62" w:rsidRPr="002833C4">
        <w:rPr>
          <w:rFonts w:ascii="Times New Roman" w:hAnsi="Times New Roman" w:cs="Times New Roman"/>
          <w:sz w:val="24"/>
          <w:szCs w:val="24"/>
        </w:rPr>
        <w:t xml:space="preserve">lack </w:t>
      </w:r>
      <w:r w:rsidR="000B774E">
        <w:rPr>
          <w:rFonts w:ascii="Times New Roman" w:hAnsi="Times New Roman" w:cs="Times New Roman"/>
          <w:noProof/>
          <w:sz w:val="24"/>
          <w:szCs w:val="24"/>
          <w:lang w:val="en-IN" w:eastAsia="en-IN"/>
        </w:rPr>
        <mc:AlternateContent>
          <mc:Choice Requires="wps">
            <w:drawing>
              <wp:anchor distT="0" distB="0" distL="114300" distR="114300" simplePos="0" relativeHeight="251665920" behindDoc="1" locked="0" layoutInCell="1" allowOverlap="1" wp14:anchorId="4B16B917" wp14:editId="41C79341">
                <wp:simplePos x="0" y="0"/>
                <wp:positionH relativeFrom="column">
                  <wp:posOffset>46990</wp:posOffset>
                </wp:positionH>
                <wp:positionV relativeFrom="paragraph">
                  <wp:posOffset>77470</wp:posOffset>
                </wp:positionV>
                <wp:extent cx="6511290" cy="5639435"/>
                <wp:effectExtent l="0" t="0" r="0" b="0"/>
                <wp:wrapThrough wrapText="bothSides">
                  <wp:wrapPolygon edited="0">
                    <wp:start x="-32" y="0"/>
                    <wp:lineTo x="-32" y="21554"/>
                    <wp:lineTo x="21600" y="21554"/>
                    <wp:lineTo x="21600" y="0"/>
                    <wp:lineTo x="-32" y="0"/>
                  </wp:wrapPolygon>
                </wp:wrapThrough>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5639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BBF" w:rsidRPr="000309B5" w:rsidRDefault="00D36BBF" w:rsidP="00D36BBF">
                            <w:pPr>
                              <w:spacing w:line="240" w:lineRule="auto"/>
                              <w:rPr>
                                <w:rFonts w:ascii="Times New Roman" w:hAnsi="Times New Roman" w:cs="Times New Roman"/>
                                <w:i/>
                                <w:sz w:val="4"/>
                                <w:szCs w:val="24"/>
                              </w:rPr>
                            </w:pPr>
                          </w:p>
                          <w:p w:rsidR="00D36BBF" w:rsidRPr="00CD3835" w:rsidRDefault="00D36BBF" w:rsidP="00D36BBF">
                            <w:pPr>
                              <w:spacing w:line="240" w:lineRule="auto"/>
                              <w:rPr>
                                <w:rFonts w:ascii="Times New Roman" w:hAnsi="Times New Roman" w:cs="Times New Roman"/>
                                <w:sz w:val="24"/>
                                <w:szCs w:val="24"/>
                              </w:rPr>
                            </w:pPr>
                            <w:r>
                              <w:rPr>
                                <w:rFonts w:ascii="Times New Roman" w:hAnsi="Times New Roman" w:cs="Times New Roman"/>
                                <w:i/>
                                <w:sz w:val="24"/>
                                <w:szCs w:val="24"/>
                              </w:rPr>
                              <w:t>Table 1</w:t>
                            </w:r>
                            <w:r w:rsidRPr="00CD3835">
                              <w:rPr>
                                <w:rFonts w:ascii="Times New Roman" w:hAnsi="Times New Roman" w:cs="Times New Roman"/>
                                <w:sz w:val="24"/>
                                <w:szCs w:val="24"/>
                              </w:rPr>
                              <w:t xml:space="preserve">: Effect of weed </w:t>
                            </w:r>
                            <w:r>
                              <w:rPr>
                                <w:rFonts w:ascii="Times New Roman" w:hAnsi="Times New Roman" w:cs="Times New Roman"/>
                                <w:sz w:val="24"/>
                                <w:szCs w:val="24"/>
                              </w:rPr>
                              <w:t>management practices in cabbage</w:t>
                            </w:r>
                            <w:r w:rsidRPr="00CD3835">
                              <w:rPr>
                                <w:rFonts w:ascii="Times New Roman" w:hAnsi="Times New Roman" w:cs="Times New Roman"/>
                                <w:sz w:val="24"/>
                                <w:szCs w:val="24"/>
                              </w:rPr>
                              <w:t xml:space="preserve"> on weed count, weed dry weight and weed control efficiency</w:t>
                            </w:r>
                          </w:p>
                          <w:tbl>
                            <w:tblPr>
                              <w:tblStyle w:val="LightShading"/>
                              <w:tblW w:w="10199" w:type="dxa"/>
                              <w:tblLayout w:type="fixed"/>
                              <w:tblLook w:val="04A0" w:firstRow="1" w:lastRow="0" w:firstColumn="1" w:lastColumn="0" w:noHBand="0" w:noVBand="1"/>
                            </w:tblPr>
                            <w:tblGrid>
                              <w:gridCol w:w="472"/>
                              <w:gridCol w:w="3550"/>
                              <w:gridCol w:w="1068"/>
                              <w:gridCol w:w="979"/>
                              <w:gridCol w:w="1157"/>
                              <w:gridCol w:w="1175"/>
                              <w:gridCol w:w="890"/>
                              <w:gridCol w:w="908"/>
                            </w:tblGrid>
                            <w:tr w:rsidR="00D36BBF" w:rsidRPr="00CD3835" w:rsidTr="005F7476">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472" w:type="dxa"/>
                                  <w:vMerge w:val="restart"/>
                                  <w:shd w:val="clear" w:color="auto" w:fill="auto"/>
                                </w:tcPr>
                                <w:p w:rsidR="00D36BBF" w:rsidRPr="00CD3835" w:rsidRDefault="00D36BBF" w:rsidP="00F87F98">
                                  <w:pPr>
                                    <w:rPr>
                                      <w:rFonts w:ascii="Times New Roman" w:hAnsi="Times New Roman" w:cs="Times New Roman"/>
                                      <w:b w:val="0"/>
                                      <w:sz w:val="24"/>
                                      <w:szCs w:val="24"/>
                                    </w:rPr>
                                  </w:pPr>
                                </w:p>
                              </w:tc>
                              <w:tc>
                                <w:tcPr>
                                  <w:tcW w:w="3550" w:type="dxa"/>
                                  <w:vMerge w:val="restart"/>
                                  <w:shd w:val="clear" w:color="auto" w:fill="auto"/>
                                </w:tcPr>
                                <w:p w:rsidR="00D36BBF" w:rsidRPr="00CD3835" w:rsidRDefault="00D36BBF" w:rsidP="00F87F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D3835">
                                    <w:rPr>
                                      <w:rFonts w:ascii="Times New Roman" w:hAnsi="Times New Roman" w:cs="Times New Roman"/>
                                      <w:b w:val="0"/>
                                      <w:sz w:val="24"/>
                                      <w:szCs w:val="24"/>
                                    </w:rPr>
                                    <w:t>Treatments</w:t>
                                  </w:r>
                                </w:p>
                              </w:tc>
                              <w:tc>
                                <w:tcPr>
                                  <w:tcW w:w="2047" w:type="dxa"/>
                                  <w:gridSpan w:val="2"/>
                                  <w:shd w:val="clear" w:color="auto" w:fill="auto"/>
                                </w:tcPr>
                                <w:p w:rsidR="00D36BBF" w:rsidRPr="00CD3835" w:rsidRDefault="00D36BBF" w:rsidP="00F87F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D3835">
                                    <w:rPr>
                                      <w:rFonts w:ascii="Times New Roman" w:hAnsi="Times New Roman" w:cs="Times New Roman"/>
                                      <w:b w:val="0"/>
                                      <w:sz w:val="24"/>
                                      <w:szCs w:val="24"/>
                                    </w:rPr>
                                    <w:t>Weed count (No./m</w:t>
                                  </w:r>
                                  <w:r w:rsidRPr="00CD3835">
                                    <w:rPr>
                                      <w:rFonts w:ascii="Times New Roman" w:hAnsi="Times New Roman" w:cs="Times New Roman"/>
                                      <w:b w:val="0"/>
                                      <w:sz w:val="24"/>
                                      <w:szCs w:val="24"/>
                                      <w:vertAlign w:val="superscript"/>
                                    </w:rPr>
                                    <w:t>2</w:t>
                                  </w:r>
                                  <w:r w:rsidRPr="00CD3835">
                                    <w:rPr>
                                      <w:rFonts w:ascii="Times New Roman" w:hAnsi="Times New Roman" w:cs="Times New Roman"/>
                                      <w:b w:val="0"/>
                                      <w:sz w:val="24"/>
                                      <w:szCs w:val="24"/>
                                    </w:rPr>
                                    <w:t>)</w:t>
                                  </w:r>
                                </w:p>
                              </w:tc>
                              <w:tc>
                                <w:tcPr>
                                  <w:tcW w:w="2331" w:type="dxa"/>
                                  <w:gridSpan w:val="2"/>
                                  <w:shd w:val="clear" w:color="auto" w:fill="auto"/>
                                </w:tcPr>
                                <w:p w:rsidR="00D36BBF" w:rsidRPr="00CD3835" w:rsidRDefault="00D36BBF" w:rsidP="005F74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D3835">
                                    <w:rPr>
                                      <w:rFonts w:ascii="Times New Roman" w:hAnsi="Times New Roman" w:cs="Times New Roman"/>
                                      <w:b w:val="0"/>
                                      <w:sz w:val="24"/>
                                      <w:szCs w:val="24"/>
                                    </w:rPr>
                                    <w:t xml:space="preserve">Weed dry weight </w:t>
                                  </w:r>
                                  <w:r w:rsidRPr="005F7476">
                                    <w:rPr>
                                      <w:rFonts w:ascii="Times New Roman" w:hAnsi="Times New Roman" w:cs="Times New Roman"/>
                                      <w:b w:val="0"/>
                                      <w:sz w:val="24"/>
                                      <w:szCs w:val="24"/>
                                    </w:rPr>
                                    <w:t>(kg/ha)</w:t>
                                  </w:r>
                                </w:p>
                              </w:tc>
                              <w:tc>
                                <w:tcPr>
                                  <w:tcW w:w="1797" w:type="dxa"/>
                                  <w:gridSpan w:val="2"/>
                                  <w:shd w:val="clear" w:color="auto" w:fill="auto"/>
                                </w:tcPr>
                                <w:p w:rsidR="00D36BBF" w:rsidRPr="00CD3835" w:rsidRDefault="00D36BBF" w:rsidP="00F87F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D3835">
                                    <w:rPr>
                                      <w:rFonts w:ascii="Times New Roman" w:hAnsi="Times New Roman" w:cs="Times New Roman"/>
                                      <w:b w:val="0"/>
                                      <w:sz w:val="24"/>
                                      <w:szCs w:val="24"/>
                                    </w:rPr>
                                    <w:t>Weed control efficiency (%)</w:t>
                                  </w:r>
                                </w:p>
                              </w:tc>
                            </w:tr>
                            <w:tr w:rsidR="00D36BBF" w:rsidRPr="00CD3835" w:rsidTr="005F7476">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72" w:type="dxa"/>
                                  <w:vMerge/>
                                  <w:shd w:val="clear" w:color="auto" w:fill="auto"/>
                                </w:tcPr>
                                <w:p w:rsidR="00D36BBF" w:rsidRPr="00CD3835" w:rsidRDefault="00D36BBF" w:rsidP="00F87F98">
                                  <w:pPr>
                                    <w:rPr>
                                      <w:rFonts w:ascii="Times New Roman" w:hAnsi="Times New Roman" w:cs="Times New Roman"/>
                                      <w:b w:val="0"/>
                                      <w:sz w:val="24"/>
                                      <w:szCs w:val="24"/>
                                    </w:rPr>
                                  </w:pPr>
                                </w:p>
                              </w:tc>
                              <w:tc>
                                <w:tcPr>
                                  <w:tcW w:w="3550" w:type="dxa"/>
                                  <w:vMerge/>
                                  <w:tcBorders>
                                    <w:bottom w:val="single" w:sz="4" w:space="0" w:color="auto"/>
                                  </w:tcBorders>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68" w:type="dxa"/>
                                  <w:tcBorders>
                                    <w:bottom w:val="single" w:sz="4" w:space="0" w:color="auto"/>
                                  </w:tcBorders>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3835">
                                    <w:rPr>
                                      <w:rFonts w:ascii="Times New Roman" w:hAnsi="Times New Roman" w:cs="Times New Roman"/>
                                      <w:sz w:val="24"/>
                                      <w:szCs w:val="24"/>
                                    </w:rPr>
                                    <w:t>25 DAP</w:t>
                                  </w:r>
                                </w:p>
                              </w:tc>
                              <w:tc>
                                <w:tcPr>
                                  <w:tcW w:w="979" w:type="dxa"/>
                                  <w:tcBorders>
                                    <w:bottom w:val="single" w:sz="4" w:space="0" w:color="auto"/>
                                  </w:tcBorders>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3835">
                                    <w:rPr>
                                      <w:rFonts w:ascii="Times New Roman" w:hAnsi="Times New Roman" w:cs="Times New Roman"/>
                                      <w:sz w:val="24"/>
                                      <w:szCs w:val="24"/>
                                    </w:rPr>
                                    <w:t>50 DAP</w:t>
                                  </w:r>
                                </w:p>
                              </w:tc>
                              <w:tc>
                                <w:tcPr>
                                  <w:tcW w:w="1157" w:type="dxa"/>
                                  <w:tcBorders>
                                    <w:bottom w:val="single" w:sz="4" w:space="0" w:color="auto"/>
                                  </w:tcBorders>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 DAP (kg/ha</w:t>
                                  </w:r>
                                  <w:r w:rsidRPr="00CD3835">
                                    <w:rPr>
                                      <w:rFonts w:ascii="Times New Roman" w:hAnsi="Times New Roman" w:cs="Times New Roman"/>
                                      <w:sz w:val="24"/>
                                      <w:szCs w:val="24"/>
                                    </w:rPr>
                                    <w:t>)</w:t>
                                  </w:r>
                                </w:p>
                              </w:tc>
                              <w:tc>
                                <w:tcPr>
                                  <w:tcW w:w="1175" w:type="dxa"/>
                                  <w:tcBorders>
                                    <w:bottom w:val="single" w:sz="4" w:space="0" w:color="auto"/>
                                  </w:tcBorders>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 DAP (kg/ha</w:t>
                                  </w:r>
                                  <w:r w:rsidRPr="00CD3835">
                                    <w:rPr>
                                      <w:rFonts w:ascii="Times New Roman" w:hAnsi="Times New Roman" w:cs="Times New Roman"/>
                                      <w:sz w:val="24"/>
                                      <w:szCs w:val="24"/>
                                    </w:rPr>
                                    <w:t>)</w:t>
                                  </w:r>
                                </w:p>
                              </w:tc>
                              <w:tc>
                                <w:tcPr>
                                  <w:tcW w:w="890" w:type="dxa"/>
                                  <w:tcBorders>
                                    <w:bottom w:val="single" w:sz="4" w:space="0" w:color="auto"/>
                                  </w:tcBorders>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3835">
                                    <w:rPr>
                                      <w:rFonts w:ascii="Times New Roman" w:hAnsi="Times New Roman" w:cs="Times New Roman"/>
                                      <w:sz w:val="24"/>
                                      <w:szCs w:val="24"/>
                                    </w:rPr>
                                    <w:t>25 DAP</w:t>
                                  </w:r>
                                </w:p>
                              </w:tc>
                              <w:tc>
                                <w:tcPr>
                                  <w:tcW w:w="908" w:type="dxa"/>
                                  <w:tcBorders>
                                    <w:bottom w:val="single" w:sz="4" w:space="0" w:color="auto"/>
                                  </w:tcBorders>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3835">
                                    <w:rPr>
                                      <w:rFonts w:ascii="Times New Roman" w:hAnsi="Times New Roman" w:cs="Times New Roman"/>
                                      <w:sz w:val="24"/>
                                      <w:szCs w:val="24"/>
                                    </w:rPr>
                                    <w:t>50 DAP</w:t>
                                  </w:r>
                                </w:p>
                              </w:tc>
                            </w:tr>
                            <w:tr w:rsidR="00D36BBF" w:rsidRPr="00CD3835" w:rsidTr="005F7476">
                              <w:trPr>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pStyle w:val="ListParagraph"/>
                                    <w:tabs>
                                      <w:tab w:val="left" w:pos="450"/>
                                    </w:tabs>
                                    <w:ind w:left="-108" w:right="-108"/>
                                    <w:jc w:val="left"/>
                                    <w:rPr>
                                      <w:b w:val="0"/>
                                      <w:sz w:val="24"/>
                                      <w:szCs w:val="24"/>
                                    </w:rPr>
                                  </w:pPr>
                                  <w:r w:rsidRPr="00CD3835">
                                    <w:rPr>
                                      <w:b w:val="0"/>
                                      <w:sz w:val="24"/>
                                      <w:szCs w:val="24"/>
                                    </w:rPr>
                                    <w:t xml:space="preserve">  T</w:t>
                                  </w:r>
                                  <w:r w:rsidRPr="00CD3835">
                                    <w:rPr>
                                      <w:b w:val="0"/>
                                      <w:sz w:val="24"/>
                                      <w:szCs w:val="24"/>
                                      <w:vertAlign w:val="subscript"/>
                                    </w:rPr>
                                    <w:t>1</w:t>
                                  </w:r>
                                </w:p>
                              </w:tc>
                              <w:tc>
                                <w:tcPr>
                                  <w:tcW w:w="3550" w:type="dxa"/>
                                  <w:tcBorders>
                                    <w:top w:val="single" w:sz="4" w:space="0" w:color="auto"/>
                                  </w:tcBorders>
                                  <w:shd w:val="clear" w:color="auto" w:fill="auto"/>
                                </w:tcPr>
                                <w:p w:rsidR="00D36BBF" w:rsidRPr="00CD3835" w:rsidRDefault="00D36BBF" w:rsidP="00F87F98">
                                  <w:pPr>
                                    <w:pStyle w:val="ListParagraph"/>
                                    <w:tabs>
                                      <w:tab w:val="left" w:pos="450"/>
                                    </w:tabs>
                                    <w:ind w:left="-108" w:right="-108"/>
                                    <w:jc w:val="left"/>
                                    <w:cnfStyle w:val="000000000000" w:firstRow="0" w:lastRow="0" w:firstColumn="0" w:lastColumn="0" w:oddVBand="0" w:evenVBand="0" w:oddHBand="0" w:evenHBand="0" w:firstRowFirstColumn="0" w:firstRowLastColumn="0" w:lastRowFirstColumn="0" w:lastRowLastColumn="0"/>
                                    <w:rPr>
                                      <w:sz w:val="24"/>
                                      <w:szCs w:val="24"/>
                                    </w:rPr>
                                  </w:pPr>
                                  <w:r w:rsidRPr="00CD3835">
                                    <w:rPr>
                                      <w:sz w:val="24"/>
                                      <w:szCs w:val="24"/>
                                    </w:rPr>
                                    <w:t xml:space="preserve">  Oxyfluorfen (0.20    kg/ha) +  1 HW  at  30 DAP</w:t>
                                  </w:r>
                                </w:p>
                              </w:tc>
                              <w:tc>
                                <w:tcPr>
                                  <w:tcW w:w="1068" w:type="dxa"/>
                                  <w:tcBorders>
                                    <w:top w:val="single" w:sz="4" w:space="0" w:color="auto"/>
                                  </w:tcBorders>
                                  <w:shd w:val="clear" w:color="auto" w:fill="auto"/>
                                </w:tcPr>
                                <w:p w:rsidR="00D36BBF" w:rsidRPr="00415AF2" w:rsidRDefault="00C24B5C"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w:t>
                                  </w:r>
                                  <w:r w:rsidR="00D36BBF">
                                    <w:rPr>
                                      <w:rFonts w:ascii="Times New Roman" w:eastAsia="Times New Roman" w:hAnsi="Times New Roman" w:cs="Times New Roman"/>
                                      <w:sz w:val="24"/>
                                      <w:szCs w:val="24"/>
                                    </w:rPr>
                                    <w:t>5.08</w:t>
                                  </w:r>
                                  <w:r w:rsidR="00D36BBF">
                                    <w:rPr>
                                      <w:rFonts w:ascii="Times New Roman" w:eastAsia="Times New Roman" w:hAnsi="Times New Roman" w:cs="Times New Roman"/>
                                      <w:sz w:val="24"/>
                                      <w:szCs w:val="24"/>
                                      <w:vertAlign w:val="superscript"/>
                                    </w:rPr>
                                    <w:t>d</w:t>
                                  </w:r>
                                </w:p>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979" w:type="dxa"/>
                                  <w:tcBorders>
                                    <w:top w:val="single" w:sz="4" w:space="0" w:color="auto"/>
                                  </w:tcBorders>
                                  <w:shd w:val="clear" w:color="auto" w:fill="auto"/>
                                </w:tcPr>
                                <w:p w:rsidR="00D36BBF" w:rsidRPr="00415AF2"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4.90</w:t>
                                  </w:r>
                                  <w:r>
                                    <w:rPr>
                                      <w:rFonts w:ascii="Times New Roman" w:eastAsia="Times New Roman" w:hAnsi="Times New Roman" w:cs="Times New Roman"/>
                                      <w:sz w:val="24"/>
                                      <w:szCs w:val="24"/>
                                      <w:vertAlign w:val="superscript"/>
                                    </w:rPr>
                                    <w:t>d</w:t>
                                  </w:r>
                                </w:p>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(24.00)</w:t>
                                  </w:r>
                                </w:p>
                              </w:tc>
                              <w:tc>
                                <w:tcPr>
                                  <w:tcW w:w="1157" w:type="dxa"/>
                                  <w:tcBorders>
                                    <w:top w:val="single" w:sz="4" w:space="0" w:color="auto"/>
                                  </w:tcBorders>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15.07</w:t>
                                  </w:r>
                                  <w:r>
                                    <w:rPr>
                                      <w:rFonts w:ascii="Times New Roman" w:eastAsia="Times New Roman" w:hAnsi="Times New Roman" w:cs="Times New Roman"/>
                                      <w:sz w:val="24"/>
                                      <w:szCs w:val="24"/>
                                      <w:vertAlign w:val="superscript"/>
                                    </w:rPr>
                                    <w:t>e</w:t>
                                  </w:r>
                                </w:p>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80CCF">
                                    <w:rPr>
                                      <w:rFonts w:ascii="Times New Roman" w:hAnsi="Times New Roman" w:cs="Times New Roman"/>
                                      <w:color w:val="000000"/>
                                      <w:sz w:val="24"/>
                                      <w:szCs w:val="24"/>
                                    </w:rPr>
                                    <w:t>(228)</w:t>
                                  </w:r>
                                </w:p>
                              </w:tc>
                              <w:tc>
                                <w:tcPr>
                                  <w:tcW w:w="1175" w:type="dxa"/>
                                  <w:tcBorders>
                                    <w:top w:val="single" w:sz="4" w:space="0" w:color="auto"/>
                                  </w:tcBorders>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15.70</w:t>
                                  </w:r>
                                  <w:r>
                                    <w:rPr>
                                      <w:rFonts w:ascii="Times New Roman" w:eastAsia="Times New Roman" w:hAnsi="Times New Roman" w:cs="Times New Roman"/>
                                      <w:sz w:val="24"/>
                                      <w:szCs w:val="24"/>
                                      <w:vertAlign w:val="superscript"/>
                                    </w:rPr>
                                    <w:t>e</w:t>
                                  </w:r>
                                </w:p>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(246.67)</w:t>
                                  </w:r>
                                </w:p>
                              </w:tc>
                              <w:tc>
                                <w:tcPr>
                                  <w:tcW w:w="890" w:type="dxa"/>
                                  <w:tcBorders>
                                    <w:top w:val="single" w:sz="4" w:space="0" w:color="auto"/>
                                  </w:tcBorders>
                                  <w:shd w:val="clear" w:color="auto" w:fill="auto"/>
                                </w:tcPr>
                                <w:p w:rsidR="00D36BBF" w:rsidRPr="00CD3835"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CD3835">
                                    <w:rPr>
                                      <w:rFonts w:ascii="Times New Roman" w:eastAsia="Times New Roman" w:hAnsi="Times New Roman" w:cs="Times New Roman"/>
                                      <w:sz w:val="24"/>
                                      <w:szCs w:val="24"/>
                                    </w:rPr>
                                    <w:t xml:space="preserve"> 86.04</w:t>
                                  </w:r>
                                </w:p>
                              </w:tc>
                              <w:tc>
                                <w:tcPr>
                                  <w:tcW w:w="908" w:type="dxa"/>
                                  <w:tcBorders>
                                    <w:top w:val="single" w:sz="4" w:space="0" w:color="auto"/>
                                  </w:tcBorders>
                                  <w:shd w:val="clear" w:color="auto" w:fill="auto"/>
                                </w:tcPr>
                                <w:p w:rsidR="00D36BBF" w:rsidRPr="00CD3835"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96.06</w:t>
                                  </w:r>
                                </w:p>
                              </w:tc>
                            </w:tr>
                            <w:tr w:rsidR="00D36BBF" w:rsidRPr="00CD3835" w:rsidTr="005F7476">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pStyle w:val="ListParagraph"/>
                                    <w:tabs>
                                      <w:tab w:val="left" w:pos="450"/>
                                    </w:tabs>
                                    <w:ind w:left="-108" w:right="-108"/>
                                    <w:jc w:val="left"/>
                                    <w:rPr>
                                      <w:b w:val="0"/>
                                      <w:sz w:val="24"/>
                                      <w:szCs w:val="24"/>
                                    </w:rPr>
                                  </w:pPr>
                                  <w:r w:rsidRPr="00CD3835">
                                    <w:rPr>
                                      <w:b w:val="0"/>
                                      <w:sz w:val="24"/>
                                      <w:szCs w:val="24"/>
                                    </w:rPr>
                                    <w:t xml:space="preserve">  T</w:t>
                                  </w:r>
                                  <w:r w:rsidRPr="00CD3835">
                                    <w:rPr>
                                      <w:b w:val="0"/>
                                      <w:sz w:val="24"/>
                                      <w:szCs w:val="24"/>
                                      <w:vertAlign w:val="subscript"/>
                                    </w:rPr>
                                    <w:t xml:space="preserve">2 </w:t>
                                  </w:r>
                                </w:p>
                              </w:tc>
                              <w:tc>
                                <w:tcPr>
                                  <w:tcW w:w="3550" w:type="dxa"/>
                                  <w:shd w:val="clear" w:color="auto" w:fill="auto"/>
                                </w:tcPr>
                                <w:p w:rsidR="00D36BBF" w:rsidRPr="00CD3835" w:rsidRDefault="00D36BBF" w:rsidP="00F87F98">
                                  <w:pPr>
                                    <w:pStyle w:val="ListParagraph"/>
                                    <w:tabs>
                                      <w:tab w:val="left" w:pos="450"/>
                                    </w:tabs>
                                    <w:ind w:left="-108" w:right="-108"/>
                                    <w:jc w:val="left"/>
                                    <w:cnfStyle w:val="000000100000" w:firstRow="0" w:lastRow="0" w:firstColumn="0" w:lastColumn="0" w:oddVBand="0" w:evenVBand="0" w:oddHBand="1" w:evenHBand="0" w:firstRowFirstColumn="0" w:firstRowLastColumn="0" w:lastRowFirstColumn="0" w:lastRowLastColumn="0"/>
                                    <w:rPr>
                                      <w:sz w:val="24"/>
                                      <w:szCs w:val="24"/>
                                    </w:rPr>
                                  </w:pPr>
                                  <w:r w:rsidRPr="00CD3835">
                                    <w:rPr>
                                      <w:sz w:val="24"/>
                                      <w:szCs w:val="24"/>
                                    </w:rPr>
                                    <w:t>Pendimethalin (1.50 kg/ha) + 1 HW at 30 DAP</w:t>
                                  </w:r>
                                </w:p>
                              </w:tc>
                              <w:tc>
                                <w:tcPr>
                                  <w:tcW w:w="1068"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3.56</w:t>
                                  </w:r>
                                  <w:r>
                                    <w:rPr>
                                      <w:rFonts w:ascii="Times New Roman" w:eastAsia="Times New Roman" w:hAnsi="Times New Roman" w:cs="Times New Roman"/>
                                      <w:sz w:val="24"/>
                                      <w:szCs w:val="24"/>
                                      <w:vertAlign w:val="superscript"/>
                                    </w:rPr>
                                    <w:t>e</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(12.67)</w:t>
                                  </w:r>
                                </w:p>
                              </w:tc>
                              <w:tc>
                                <w:tcPr>
                                  <w:tcW w:w="979"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5.15</w:t>
                                  </w:r>
                                  <w:r>
                                    <w:rPr>
                                      <w:rFonts w:ascii="Times New Roman" w:eastAsia="Times New Roman" w:hAnsi="Times New Roman" w:cs="Times New Roman"/>
                                      <w:sz w:val="24"/>
                                      <w:szCs w:val="24"/>
                                      <w:vertAlign w:val="superscript"/>
                                    </w:rPr>
                                    <w:t>d</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tc>
                              <w:tc>
                                <w:tcPr>
                                  <w:tcW w:w="1157"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9.81</w:t>
                                  </w:r>
                                  <w:r>
                                    <w:rPr>
                                      <w:rFonts w:ascii="Times New Roman" w:eastAsia="Times New Roman" w:hAnsi="Times New Roman" w:cs="Times New Roman"/>
                                      <w:sz w:val="24"/>
                                      <w:szCs w:val="24"/>
                                      <w:vertAlign w:val="superscript"/>
                                    </w:rPr>
                                    <w:t>f</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80CCF">
                                    <w:rPr>
                                      <w:rFonts w:ascii="Times New Roman" w:eastAsia="Times New Roman" w:hAnsi="Times New Roman" w:cs="Times New Roman"/>
                                      <w:sz w:val="24"/>
                                      <w:szCs w:val="24"/>
                                    </w:rPr>
                                    <w:t>(98)</w:t>
                                  </w:r>
                                </w:p>
                              </w:tc>
                              <w:tc>
                                <w:tcPr>
                                  <w:tcW w:w="1175"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10.95</w:t>
                                  </w:r>
                                  <w:r>
                                    <w:rPr>
                                      <w:rFonts w:ascii="Times New Roman" w:eastAsia="Times New Roman" w:hAnsi="Times New Roman" w:cs="Times New Roman"/>
                                      <w:sz w:val="24"/>
                                      <w:szCs w:val="24"/>
                                      <w:vertAlign w:val="superscript"/>
                                    </w:rPr>
                                    <w:t>f</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890" w:type="dxa"/>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94.04</w:t>
                                  </w:r>
                                </w:p>
                              </w:tc>
                              <w:tc>
                                <w:tcPr>
                                  <w:tcW w:w="908" w:type="dxa"/>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98.08</w:t>
                                  </w:r>
                                </w:p>
                              </w:tc>
                            </w:tr>
                            <w:tr w:rsidR="00D36BBF" w:rsidRPr="00CD3835" w:rsidTr="005F7476">
                              <w:trPr>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rPr>
                                      <w:rFonts w:ascii="Times New Roman" w:eastAsia="Times New Roman" w:hAnsi="Times New Roman" w:cs="Times New Roman"/>
                                      <w:b w:val="0"/>
                                      <w:sz w:val="24"/>
                                      <w:szCs w:val="24"/>
                                    </w:rPr>
                                  </w:pPr>
                                  <w:r w:rsidRPr="00CD3835">
                                    <w:rPr>
                                      <w:rFonts w:ascii="Times New Roman" w:hAnsi="Times New Roman" w:cs="Times New Roman"/>
                                      <w:b w:val="0"/>
                                      <w:sz w:val="24"/>
                                      <w:szCs w:val="24"/>
                                    </w:rPr>
                                    <w:t>T</w:t>
                                  </w:r>
                                  <w:r w:rsidRPr="00CD3835">
                                    <w:rPr>
                                      <w:rFonts w:ascii="Times New Roman" w:eastAsia="Times New Roman" w:hAnsi="Times New Roman" w:cs="Times New Roman"/>
                                      <w:b w:val="0"/>
                                      <w:sz w:val="24"/>
                                      <w:szCs w:val="24"/>
                                      <w:vertAlign w:val="subscript"/>
                                    </w:rPr>
                                    <w:t>3</w:t>
                                  </w:r>
                                </w:p>
                              </w:tc>
                              <w:tc>
                                <w:tcPr>
                                  <w:tcW w:w="3550" w:type="dxa"/>
                                  <w:shd w:val="clear" w:color="auto" w:fill="auto"/>
                                </w:tcPr>
                                <w:p w:rsidR="00D36BBF" w:rsidRPr="00CD3835" w:rsidRDefault="00D36BBF" w:rsidP="00F87F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 xml:space="preserve">HDP </w:t>
                                  </w:r>
                                  <w:r w:rsidRPr="00CD3835">
                                    <w:rPr>
                                      <w:rFonts w:ascii="Times New Roman" w:hAnsi="Times New Roman" w:cs="Times New Roman"/>
                                      <w:sz w:val="24"/>
                                      <w:szCs w:val="24"/>
                                    </w:rPr>
                                    <w:t>with spacing of 0.6 m x 0.3m + 1 HW at 25 DAP</w:t>
                                  </w:r>
                                </w:p>
                              </w:tc>
                              <w:tc>
                                <w:tcPr>
                                  <w:tcW w:w="1068" w:type="dxa"/>
                                  <w:shd w:val="clear" w:color="auto" w:fill="auto"/>
                                </w:tcPr>
                                <w:p w:rsidR="00D36BBF" w:rsidRPr="00415AF2"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14.33</w:t>
                                  </w:r>
                                  <w:r>
                                    <w:rPr>
                                      <w:rFonts w:ascii="Times New Roman" w:eastAsia="Times New Roman" w:hAnsi="Times New Roman" w:cs="Times New Roman"/>
                                      <w:sz w:val="24"/>
                                      <w:szCs w:val="24"/>
                                      <w:vertAlign w:val="superscript"/>
                                    </w:rPr>
                                    <w:t>a</w:t>
                                  </w:r>
                                </w:p>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(205.33)</w:t>
                                  </w:r>
                                </w:p>
                              </w:tc>
                              <w:tc>
                                <w:tcPr>
                                  <w:tcW w:w="979" w:type="dxa"/>
                                  <w:shd w:val="clear" w:color="auto" w:fill="auto"/>
                                </w:tcPr>
                                <w:p w:rsidR="00D36BBF" w:rsidRPr="00415AF2"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9.33</w:t>
                                  </w:r>
                                  <w:r>
                                    <w:rPr>
                                      <w:rFonts w:ascii="Times New Roman" w:eastAsia="Times New Roman" w:hAnsi="Times New Roman" w:cs="Times New Roman"/>
                                      <w:sz w:val="24"/>
                                      <w:szCs w:val="24"/>
                                      <w:vertAlign w:val="superscript"/>
                                    </w:rPr>
                                    <w:t>a</w:t>
                                  </w:r>
                                </w:p>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(87.33)</w:t>
                                  </w:r>
                                </w:p>
                              </w:tc>
                              <w:tc>
                                <w:tcPr>
                                  <w:tcW w:w="1157" w:type="dxa"/>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37.82</w:t>
                                  </w:r>
                                  <w:r>
                                    <w:rPr>
                                      <w:rFonts w:ascii="Times New Roman" w:eastAsia="Times New Roman" w:hAnsi="Times New Roman" w:cs="Times New Roman"/>
                                      <w:sz w:val="24"/>
                                      <w:szCs w:val="24"/>
                                      <w:vertAlign w:val="superscript"/>
                                    </w:rPr>
                                    <w:t>b</w:t>
                                  </w:r>
                                </w:p>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80CCF">
                                    <w:rPr>
                                      <w:rFonts w:ascii="Times New Roman" w:eastAsia="Times New Roman" w:hAnsi="Times New Roman" w:cs="Times New Roman"/>
                                      <w:sz w:val="24"/>
                                      <w:szCs w:val="24"/>
                                    </w:rPr>
                                    <w:t>(1430.67)</w:t>
                                  </w:r>
                                </w:p>
                              </w:tc>
                              <w:tc>
                                <w:tcPr>
                                  <w:tcW w:w="1175" w:type="dxa"/>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180CCF">
                                    <w:rPr>
                                      <w:rFonts w:ascii="Times New Roman" w:eastAsia="Times New Roman" w:hAnsi="Times New Roman" w:cs="Times New Roman"/>
                                      <w:sz w:val="24"/>
                                      <w:szCs w:val="24"/>
                                    </w:rPr>
                                    <w:t>19.37</w:t>
                                  </w:r>
                                  <w:r>
                                    <w:rPr>
                                      <w:rFonts w:ascii="Times New Roman" w:eastAsia="Times New Roman" w:hAnsi="Times New Roman" w:cs="Times New Roman"/>
                                      <w:sz w:val="24"/>
                                      <w:szCs w:val="24"/>
                                      <w:vertAlign w:val="superscript"/>
                                    </w:rPr>
                                    <w:t>d</w:t>
                                  </w:r>
                                </w:p>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(375.33)</w:t>
                                  </w:r>
                                </w:p>
                              </w:tc>
                              <w:tc>
                                <w:tcPr>
                                  <w:tcW w:w="890" w:type="dxa"/>
                                  <w:shd w:val="clear" w:color="auto" w:fill="auto"/>
                                </w:tcPr>
                                <w:p w:rsidR="00D36BBF" w:rsidRPr="00CD3835"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 xml:space="preserve"> 12.49</w:t>
                                  </w:r>
                                </w:p>
                              </w:tc>
                              <w:tc>
                                <w:tcPr>
                                  <w:tcW w:w="908" w:type="dxa"/>
                                  <w:shd w:val="clear" w:color="auto" w:fill="auto"/>
                                </w:tcPr>
                                <w:p w:rsidR="00D36BBF" w:rsidRPr="00CD3835"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93.00</w:t>
                                  </w:r>
                                </w:p>
                              </w:tc>
                            </w:tr>
                            <w:tr w:rsidR="00D36BBF" w:rsidRPr="00CD3835" w:rsidTr="005F7476">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pStyle w:val="ListParagraph"/>
                                    <w:tabs>
                                      <w:tab w:val="left" w:pos="450"/>
                                    </w:tabs>
                                    <w:ind w:left="-108" w:right="-108"/>
                                    <w:jc w:val="left"/>
                                    <w:rPr>
                                      <w:b w:val="0"/>
                                      <w:sz w:val="24"/>
                                      <w:szCs w:val="24"/>
                                    </w:rPr>
                                  </w:pPr>
                                  <w:r w:rsidRPr="00CD3835">
                                    <w:rPr>
                                      <w:b w:val="0"/>
                                      <w:sz w:val="24"/>
                                      <w:szCs w:val="24"/>
                                    </w:rPr>
                                    <w:t xml:space="preserve"> T</w:t>
                                  </w:r>
                                  <w:r w:rsidRPr="00CD3835">
                                    <w:rPr>
                                      <w:b w:val="0"/>
                                      <w:sz w:val="24"/>
                                      <w:szCs w:val="24"/>
                                      <w:vertAlign w:val="subscript"/>
                                    </w:rPr>
                                    <w:t>4</w:t>
                                  </w:r>
                                </w:p>
                              </w:tc>
                              <w:tc>
                                <w:tcPr>
                                  <w:tcW w:w="3550" w:type="dxa"/>
                                  <w:shd w:val="clear" w:color="auto" w:fill="auto"/>
                                </w:tcPr>
                                <w:p w:rsidR="00D36BBF" w:rsidRPr="00CD3835" w:rsidRDefault="00D36BBF" w:rsidP="00F87F98">
                                  <w:pPr>
                                    <w:pStyle w:val="ListParagraph"/>
                                    <w:tabs>
                                      <w:tab w:val="left" w:pos="450"/>
                                    </w:tabs>
                                    <w:ind w:left="-108" w:right="-108"/>
                                    <w:jc w:val="left"/>
                                    <w:cnfStyle w:val="000000100000" w:firstRow="0" w:lastRow="0" w:firstColumn="0" w:lastColumn="0" w:oddVBand="0" w:evenVBand="0" w:oddHBand="1" w:evenHBand="0" w:firstRowFirstColumn="0" w:firstRowLastColumn="0" w:lastRowFirstColumn="0" w:lastRowLastColumn="0"/>
                                    <w:rPr>
                                      <w:sz w:val="24"/>
                                      <w:szCs w:val="24"/>
                                    </w:rPr>
                                  </w:pPr>
                                  <w:r w:rsidRPr="00CD3835">
                                    <w:rPr>
                                      <w:sz w:val="24"/>
                                      <w:szCs w:val="24"/>
                                    </w:rPr>
                                    <w:t xml:space="preserve">  Mulching with coconut fronds (2 layers)</w:t>
                                  </w:r>
                                </w:p>
                              </w:tc>
                              <w:tc>
                                <w:tcPr>
                                  <w:tcW w:w="1068"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8.90</w:t>
                                  </w:r>
                                  <w:r>
                                    <w:rPr>
                                      <w:rFonts w:ascii="Times New Roman" w:eastAsia="Times New Roman" w:hAnsi="Times New Roman" w:cs="Times New Roman"/>
                                      <w:sz w:val="24"/>
                                      <w:szCs w:val="24"/>
                                      <w:vertAlign w:val="superscript"/>
                                    </w:rPr>
                                    <w:t>c</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(79.33)</w:t>
                                  </w:r>
                                </w:p>
                              </w:tc>
                              <w:tc>
                                <w:tcPr>
                                  <w:tcW w:w="979"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7.07</w:t>
                                  </w:r>
                                  <w:r>
                                    <w:rPr>
                                      <w:rFonts w:ascii="Times New Roman" w:eastAsia="Times New Roman" w:hAnsi="Times New Roman" w:cs="Times New Roman"/>
                                      <w:sz w:val="24"/>
                                      <w:szCs w:val="24"/>
                                      <w:vertAlign w:val="superscript"/>
                                    </w:rPr>
                                    <w:t>c</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157"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26.9</w:t>
                                  </w:r>
                                  <w:r w:rsidRPr="00180CCF">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c</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80CCF">
                                    <w:rPr>
                                      <w:rFonts w:ascii="Times New Roman" w:eastAsia="Times New Roman" w:hAnsi="Times New Roman" w:cs="Times New Roman"/>
                                      <w:sz w:val="24"/>
                                      <w:szCs w:val="24"/>
                                    </w:rPr>
                                    <w:t>(727.33)</w:t>
                                  </w:r>
                                </w:p>
                              </w:tc>
                              <w:tc>
                                <w:tcPr>
                                  <w:tcW w:w="1175"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sidRPr="00180CCF">
                                    <w:rPr>
                                      <w:rFonts w:ascii="Times New Roman" w:eastAsia="Times New Roman" w:hAnsi="Times New Roman" w:cs="Times New Roman"/>
                                      <w:sz w:val="24"/>
                                      <w:szCs w:val="24"/>
                                    </w:rPr>
                                    <w:t>56.52</w:t>
                                  </w:r>
                                  <w:r>
                                    <w:rPr>
                                      <w:rFonts w:ascii="Times New Roman" w:eastAsia="Times New Roman" w:hAnsi="Times New Roman" w:cs="Times New Roman"/>
                                      <w:sz w:val="24"/>
                                      <w:szCs w:val="24"/>
                                      <w:vertAlign w:val="superscript"/>
                                    </w:rPr>
                                    <w:t>b</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(3205.33)</w:t>
                                  </w:r>
                                </w:p>
                              </w:tc>
                              <w:tc>
                                <w:tcPr>
                                  <w:tcW w:w="890" w:type="dxa"/>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 xml:space="preserve"> 55.52</w:t>
                                  </w:r>
                                </w:p>
                              </w:tc>
                              <w:tc>
                                <w:tcPr>
                                  <w:tcW w:w="908" w:type="dxa"/>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48.96</w:t>
                                  </w:r>
                                </w:p>
                              </w:tc>
                            </w:tr>
                            <w:tr w:rsidR="00D36BBF" w:rsidRPr="00CD3835" w:rsidTr="005F7476">
                              <w:trPr>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pStyle w:val="ListParagraph"/>
                                    <w:tabs>
                                      <w:tab w:val="left" w:pos="450"/>
                                    </w:tabs>
                                    <w:ind w:left="-108" w:right="-108"/>
                                    <w:jc w:val="left"/>
                                    <w:rPr>
                                      <w:b w:val="0"/>
                                      <w:sz w:val="24"/>
                                      <w:szCs w:val="24"/>
                                    </w:rPr>
                                  </w:pPr>
                                  <w:r w:rsidRPr="00CD3835">
                                    <w:rPr>
                                      <w:b w:val="0"/>
                                      <w:sz w:val="24"/>
                                      <w:szCs w:val="24"/>
                                    </w:rPr>
                                    <w:t>#T</w:t>
                                  </w:r>
                                  <w:r w:rsidRPr="00CD3835">
                                    <w:rPr>
                                      <w:b w:val="0"/>
                                      <w:sz w:val="24"/>
                                      <w:szCs w:val="24"/>
                                      <w:vertAlign w:val="subscript"/>
                                    </w:rPr>
                                    <w:t xml:space="preserve">5 </w:t>
                                  </w:r>
                                </w:p>
                              </w:tc>
                              <w:tc>
                                <w:tcPr>
                                  <w:tcW w:w="3550" w:type="dxa"/>
                                  <w:shd w:val="clear" w:color="auto" w:fill="auto"/>
                                </w:tcPr>
                                <w:p w:rsidR="00D36BBF" w:rsidRPr="00CD3835" w:rsidRDefault="00D36BBF" w:rsidP="00F87F98">
                                  <w:pPr>
                                    <w:pStyle w:val="ListParagraph"/>
                                    <w:tabs>
                                      <w:tab w:val="left" w:pos="450"/>
                                    </w:tabs>
                                    <w:ind w:left="-108" w:right="-108"/>
                                    <w:jc w:val="left"/>
                                    <w:cnfStyle w:val="000000000000" w:firstRow="0" w:lastRow="0" w:firstColumn="0" w:lastColumn="0" w:oddVBand="0" w:evenVBand="0" w:oddHBand="0" w:evenHBand="0" w:firstRowFirstColumn="0" w:firstRowLastColumn="0" w:lastRowFirstColumn="0" w:lastRowLastColumn="0"/>
                                    <w:rPr>
                                      <w:sz w:val="24"/>
                                      <w:szCs w:val="24"/>
                                    </w:rPr>
                                  </w:pPr>
                                  <w:r w:rsidRPr="00CD3835">
                                    <w:rPr>
                                      <w:sz w:val="24"/>
                                      <w:szCs w:val="24"/>
                                    </w:rPr>
                                    <w:t xml:space="preserve">  Mulching with black and silver polythene</w:t>
                                  </w:r>
                                </w:p>
                              </w:tc>
                              <w:tc>
                                <w:tcPr>
                                  <w:tcW w:w="1068" w:type="dxa"/>
                                  <w:shd w:val="clear" w:color="auto" w:fill="auto"/>
                                </w:tcPr>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9" w:type="dxa"/>
                                  <w:shd w:val="clear" w:color="auto" w:fill="auto"/>
                                </w:tcPr>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57" w:type="dxa"/>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80CCF">
                                    <w:rPr>
                                      <w:rFonts w:ascii="Times New Roman" w:eastAsia="Times New Roman" w:hAnsi="Times New Roman" w:cs="Times New Roman"/>
                                      <w:sz w:val="24"/>
                                      <w:szCs w:val="24"/>
                                    </w:rPr>
                                    <w:t>-</w:t>
                                  </w:r>
                                </w:p>
                              </w:tc>
                              <w:tc>
                                <w:tcPr>
                                  <w:tcW w:w="1175" w:type="dxa"/>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90" w:type="dxa"/>
                                  <w:shd w:val="clear" w:color="auto" w:fill="auto"/>
                                </w:tcPr>
                                <w:p w:rsidR="00D36BBF" w:rsidRPr="00CD3835"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3835">
                                    <w:rPr>
                                      <w:rFonts w:ascii="Times New Roman" w:hAnsi="Times New Roman" w:cs="Times New Roman"/>
                                      <w:sz w:val="24"/>
                                      <w:szCs w:val="24"/>
                                    </w:rPr>
                                    <w:t>100</w:t>
                                  </w:r>
                                </w:p>
                              </w:tc>
                              <w:tc>
                                <w:tcPr>
                                  <w:tcW w:w="908" w:type="dxa"/>
                                  <w:shd w:val="clear" w:color="auto" w:fill="auto"/>
                                </w:tcPr>
                                <w:p w:rsidR="00D36BBF" w:rsidRPr="00CD3835"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3835">
                                    <w:rPr>
                                      <w:rFonts w:ascii="Times New Roman" w:hAnsi="Times New Roman" w:cs="Times New Roman"/>
                                      <w:sz w:val="24"/>
                                      <w:szCs w:val="24"/>
                                    </w:rPr>
                                    <w:t>100</w:t>
                                  </w:r>
                                </w:p>
                              </w:tc>
                            </w:tr>
                            <w:tr w:rsidR="00D36BBF" w:rsidRPr="00CD3835" w:rsidTr="005F7476">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rPr>
                                      <w:rFonts w:ascii="Times New Roman" w:eastAsia="Times New Roman" w:hAnsi="Times New Roman" w:cs="Times New Roman"/>
                                      <w:b w:val="0"/>
                                      <w:sz w:val="24"/>
                                      <w:szCs w:val="24"/>
                                    </w:rPr>
                                  </w:pPr>
                                  <w:r w:rsidRPr="00CD3835">
                                    <w:rPr>
                                      <w:rFonts w:ascii="Times New Roman" w:hAnsi="Times New Roman" w:cs="Times New Roman"/>
                                      <w:b w:val="0"/>
                                      <w:sz w:val="24"/>
                                      <w:szCs w:val="24"/>
                                    </w:rPr>
                                    <w:t>T</w:t>
                                  </w:r>
                                  <w:r w:rsidRPr="00CD3835">
                                    <w:rPr>
                                      <w:rFonts w:ascii="Times New Roman" w:eastAsia="Times New Roman" w:hAnsi="Times New Roman" w:cs="Times New Roman"/>
                                      <w:b w:val="0"/>
                                      <w:sz w:val="24"/>
                                      <w:szCs w:val="24"/>
                                      <w:vertAlign w:val="subscript"/>
                                    </w:rPr>
                                    <w:t>6</w:t>
                                  </w:r>
                                  <w:r w:rsidRPr="00CD3835">
                                    <w:rPr>
                                      <w:rFonts w:ascii="Times New Roman" w:eastAsia="Times New Roman" w:hAnsi="Times New Roman" w:cs="Times New Roman"/>
                                      <w:b w:val="0"/>
                                      <w:sz w:val="24"/>
                                      <w:szCs w:val="24"/>
                                    </w:rPr>
                                    <w:t xml:space="preserve"> </w:t>
                                  </w:r>
                                </w:p>
                              </w:tc>
                              <w:tc>
                                <w:tcPr>
                                  <w:tcW w:w="3550" w:type="dxa"/>
                                  <w:shd w:val="clear" w:color="auto" w:fill="auto"/>
                                </w:tcPr>
                                <w:p w:rsidR="00D36BBF" w:rsidRPr="00CD3835" w:rsidRDefault="00D36BBF" w:rsidP="00F87F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hAnsi="Times New Roman" w:cs="Times New Roman"/>
                                      <w:sz w:val="24"/>
                                      <w:szCs w:val="24"/>
                                    </w:rPr>
                                    <w:t xml:space="preserve">Stale seed bed </w:t>
                                  </w:r>
                                  <w:r w:rsidRPr="00C24B5C">
                                    <w:rPr>
                                      <w:rFonts w:ascii="Times New Roman" w:hAnsi="Times New Roman" w:cs="Times New Roman"/>
                                      <w:i/>
                                      <w:sz w:val="24"/>
                                      <w:szCs w:val="24"/>
                                    </w:rPr>
                                    <w:t>fb</w:t>
                                  </w:r>
                                  <w:r w:rsidRPr="00CD3835">
                                    <w:rPr>
                                      <w:rFonts w:ascii="Times New Roman" w:hAnsi="Times New Roman" w:cs="Times New Roman"/>
                                      <w:sz w:val="24"/>
                                      <w:szCs w:val="24"/>
                                    </w:rPr>
                                    <w:t xml:space="preserve"> glyphosate application + 1 HW  at 30 DAP</w:t>
                                  </w:r>
                                </w:p>
                              </w:tc>
                              <w:tc>
                                <w:tcPr>
                                  <w:tcW w:w="1068"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8.52</w:t>
                                  </w:r>
                                  <w:r>
                                    <w:rPr>
                                      <w:rFonts w:ascii="Times New Roman" w:eastAsia="Times New Roman" w:hAnsi="Times New Roman" w:cs="Times New Roman"/>
                                      <w:sz w:val="24"/>
                                      <w:szCs w:val="24"/>
                                      <w:vertAlign w:val="superscript"/>
                                    </w:rPr>
                                    <w:t>c</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(72.67)</w:t>
                                  </w:r>
                                </w:p>
                              </w:tc>
                              <w:tc>
                                <w:tcPr>
                                  <w:tcW w:w="979"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3.61</w:t>
                                  </w:r>
                                  <w:r>
                                    <w:rPr>
                                      <w:rFonts w:ascii="Times New Roman" w:eastAsia="Times New Roman" w:hAnsi="Times New Roman" w:cs="Times New Roman"/>
                                      <w:sz w:val="24"/>
                                      <w:szCs w:val="24"/>
                                      <w:vertAlign w:val="superscript"/>
                                    </w:rPr>
                                    <w:t>e</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tc>
                              <w:tc>
                                <w:tcPr>
                                  <w:tcW w:w="1157"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24.53</w:t>
                                  </w:r>
                                  <w:r>
                                    <w:rPr>
                                      <w:rFonts w:ascii="Times New Roman" w:eastAsia="Times New Roman" w:hAnsi="Times New Roman" w:cs="Times New Roman"/>
                                      <w:sz w:val="24"/>
                                      <w:szCs w:val="24"/>
                                      <w:vertAlign w:val="superscript"/>
                                    </w:rPr>
                                    <w:t>d</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80CCF">
                                    <w:rPr>
                                      <w:rFonts w:ascii="Times New Roman" w:eastAsia="Times New Roman" w:hAnsi="Times New Roman" w:cs="Times New Roman"/>
                                      <w:sz w:val="24"/>
                                      <w:szCs w:val="24"/>
                                    </w:rPr>
                                    <w:t>(602)</w:t>
                                  </w:r>
                                </w:p>
                              </w:tc>
                              <w:tc>
                                <w:tcPr>
                                  <w:tcW w:w="1175"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11.62</w:t>
                                  </w:r>
                                  <w:r>
                                    <w:rPr>
                                      <w:rFonts w:ascii="Times New Roman" w:eastAsia="Times New Roman" w:hAnsi="Times New Roman" w:cs="Times New Roman"/>
                                      <w:sz w:val="24"/>
                                      <w:szCs w:val="24"/>
                                      <w:vertAlign w:val="superscript"/>
                                    </w:rPr>
                                    <w:t>f</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(135.33)</w:t>
                                  </w:r>
                                </w:p>
                              </w:tc>
                              <w:tc>
                                <w:tcPr>
                                  <w:tcW w:w="890" w:type="dxa"/>
                                  <w:shd w:val="clear" w:color="auto" w:fill="auto"/>
                                </w:tcPr>
                                <w:p w:rsidR="00D36BBF" w:rsidRPr="00CD3835" w:rsidRDefault="00D36BBF" w:rsidP="002D32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63.16</w:t>
                                  </w:r>
                                </w:p>
                              </w:tc>
                              <w:tc>
                                <w:tcPr>
                                  <w:tcW w:w="908" w:type="dxa"/>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97.83</w:t>
                                  </w:r>
                                </w:p>
                              </w:tc>
                            </w:tr>
                            <w:tr w:rsidR="00D36BBF" w:rsidRPr="00CD3835" w:rsidTr="005F7476">
                              <w:trPr>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pStyle w:val="ListParagraph"/>
                                    <w:tabs>
                                      <w:tab w:val="left" w:pos="450"/>
                                    </w:tabs>
                                    <w:ind w:left="-108" w:right="-108"/>
                                    <w:jc w:val="left"/>
                                    <w:rPr>
                                      <w:b w:val="0"/>
                                      <w:sz w:val="24"/>
                                      <w:szCs w:val="24"/>
                                    </w:rPr>
                                  </w:pPr>
                                  <w:r w:rsidRPr="00CD3835">
                                    <w:rPr>
                                      <w:b w:val="0"/>
                                      <w:sz w:val="24"/>
                                      <w:szCs w:val="24"/>
                                    </w:rPr>
                                    <w:t xml:space="preserve"> T</w:t>
                                  </w:r>
                                  <w:r w:rsidRPr="00CD3835">
                                    <w:rPr>
                                      <w:b w:val="0"/>
                                      <w:sz w:val="24"/>
                                      <w:szCs w:val="24"/>
                                      <w:vertAlign w:val="subscript"/>
                                    </w:rPr>
                                    <w:t xml:space="preserve">7 </w:t>
                                  </w:r>
                                </w:p>
                              </w:tc>
                              <w:tc>
                                <w:tcPr>
                                  <w:tcW w:w="3550" w:type="dxa"/>
                                  <w:shd w:val="clear" w:color="auto" w:fill="auto"/>
                                </w:tcPr>
                                <w:p w:rsidR="00D36BBF" w:rsidRPr="00CD3835" w:rsidRDefault="00D36BBF" w:rsidP="00F87F98">
                                  <w:pPr>
                                    <w:pStyle w:val="ListParagraph"/>
                                    <w:tabs>
                                      <w:tab w:val="left" w:pos="450"/>
                                    </w:tabs>
                                    <w:ind w:left="-108" w:right="-108"/>
                                    <w:jc w:val="left"/>
                                    <w:cnfStyle w:val="000000000000" w:firstRow="0" w:lastRow="0" w:firstColumn="0" w:lastColumn="0" w:oddVBand="0" w:evenVBand="0" w:oddHBand="0" w:evenHBand="0" w:firstRowFirstColumn="0" w:firstRowLastColumn="0" w:lastRowFirstColumn="0" w:lastRowLastColumn="0"/>
                                    <w:rPr>
                                      <w:sz w:val="24"/>
                                      <w:szCs w:val="24"/>
                                    </w:rPr>
                                  </w:pPr>
                                  <w:r w:rsidRPr="00CD3835">
                                    <w:rPr>
                                      <w:sz w:val="24"/>
                                      <w:szCs w:val="24"/>
                                    </w:rPr>
                                    <w:t xml:space="preserve">   Hand weeding (25 and 50 days after planting)</w:t>
                                  </w:r>
                                </w:p>
                              </w:tc>
                              <w:tc>
                                <w:tcPr>
                                  <w:tcW w:w="1068" w:type="dxa"/>
                                  <w:shd w:val="clear" w:color="auto" w:fill="auto"/>
                                </w:tcPr>
                                <w:p w:rsidR="00D36BBF" w:rsidRPr="00415AF2"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13.88</w:t>
                                  </w:r>
                                  <w:r>
                                    <w:rPr>
                                      <w:rFonts w:ascii="Times New Roman" w:eastAsia="Times New Roman" w:hAnsi="Times New Roman" w:cs="Times New Roman"/>
                                      <w:sz w:val="24"/>
                                      <w:szCs w:val="24"/>
                                      <w:vertAlign w:val="superscript"/>
                                    </w:rPr>
                                    <w:t>a</w:t>
                                  </w:r>
                                </w:p>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(192.67)</w:t>
                                  </w:r>
                                </w:p>
                              </w:tc>
                              <w:tc>
                                <w:tcPr>
                                  <w:tcW w:w="979" w:type="dxa"/>
                                  <w:shd w:val="clear" w:color="auto" w:fill="auto"/>
                                </w:tcPr>
                                <w:p w:rsidR="00D36BBF" w:rsidRPr="00415AF2"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8.08</w:t>
                                  </w:r>
                                  <w:r>
                                    <w:rPr>
                                      <w:rFonts w:ascii="Times New Roman" w:eastAsia="Times New Roman" w:hAnsi="Times New Roman" w:cs="Times New Roman"/>
                                      <w:sz w:val="24"/>
                                      <w:szCs w:val="24"/>
                                      <w:vertAlign w:val="superscript"/>
                                    </w:rPr>
                                    <w:t>b</w:t>
                                  </w:r>
                                </w:p>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(65.55)</w:t>
                                  </w:r>
                                </w:p>
                              </w:tc>
                              <w:tc>
                                <w:tcPr>
                                  <w:tcW w:w="1157" w:type="dxa"/>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37.01</w:t>
                                  </w:r>
                                  <w:r>
                                    <w:rPr>
                                      <w:rFonts w:ascii="Times New Roman" w:eastAsia="Times New Roman" w:hAnsi="Times New Roman" w:cs="Times New Roman"/>
                                      <w:sz w:val="24"/>
                                      <w:szCs w:val="24"/>
                                      <w:vertAlign w:val="superscript"/>
                                    </w:rPr>
                                    <w:t>b</w:t>
                                  </w:r>
                                </w:p>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80CCF">
                                    <w:rPr>
                                      <w:rFonts w:ascii="Times New Roman" w:eastAsia="Times New Roman" w:hAnsi="Times New Roman" w:cs="Times New Roman"/>
                                      <w:sz w:val="24"/>
                                      <w:szCs w:val="24"/>
                                    </w:rPr>
                                    <w:t>(1370)</w:t>
                                  </w:r>
                                </w:p>
                              </w:tc>
                              <w:tc>
                                <w:tcPr>
                                  <w:tcW w:w="1175" w:type="dxa"/>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27.99</w:t>
                                  </w:r>
                                  <w:r>
                                    <w:rPr>
                                      <w:rFonts w:ascii="Times New Roman" w:eastAsia="Times New Roman" w:hAnsi="Times New Roman" w:cs="Times New Roman"/>
                                      <w:sz w:val="24"/>
                                      <w:szCs w:val="24"/>
                                      <w:vertAlign w:val="superscript"/>
                                    </w:rPr>
                                    <w:t>c</w:t>
                                  </w:r>
                                </w:p>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(784)</w:t>
                                  </w:r>
                                </w:p>
                              </w:tc>
                              <w:tc>
                                <w:tcPr>
                                  <w:tcW w:w="890" w:type="dxa"/>
                                  <w:shd w:val="clear" w:color="auto" w:fill="auto"/>
                                </w:tcPr>
                                <w:p w:rsidR="00D36BBF" w:rsidRPr="00CD3835" w:rsidRDefault="00D36BBF" w:rsidP="002D32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16.26</w:t>
                                  </w:r>
                                </w:p>
                              </w:tc>
                              <w:tc>
                                <w:tcPr>
                                  <w:tcW w:w="908" w:type="dxa"/>
                                  <w:shd w:val="clear" w:color="auto" w:fill="auto"/>
                                </w:tcPr>
                                <w:p w:rsidR="00D36BBF" w:rsidRPr="00CD3835"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 xml:space="preserve"> 87.43</w:t>
                                  </w:r>
                                </w:p>
                              </w:tc>
                            </w:tr>
                            <w:tr w:rsidR="00D36BBF" w:rsidRPr="00CD3835" w:rsidTr="005F7476">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pStyle w:val="ListParagraph"/>
                                    <w:tabs>
                                      <w:tab w:val="left" w:pos="342"/>
                                    </w:tabs>
                                    <w:ind w:left="-108" w:right="-108"/>
                                    <w:jc w:val="left"/>
                                    <w:rPr>
                                      <w:b w:val="0"/>
                                      <w:sz w:val="24"/>
                                      <w:szCs w:val="24"/>
                                    </w:rPr>
                                  </w:pPr>
                                  <w:r w:rsidRPr="00CD3835">
                                    <w:rPr>
                                      <w:b w:val="0"/>
                                      <w:sz w:val="24"/>
                                      <w:szCs w:val="24"/>
                                    </w:rPr>
                                    <w:t xml:space="preserve">  T</w:t>
                                  </w:r>
                                  <w:r w:rsidRPr="00CD3835">
                                    <w:rPr>
                                      <w:b w:val="0"/>
                                      <w:sz w:val="24"/>
                                      <w:szCs w:val="24"/>
                                      <w:vertAlign w:val="subscript"/>
                                    </w:rPr>
                                    <w:t>8</w:t>
                                  </w:r>
                                </w:p>
                              </w:tc>
                              <w:tc>
                                <w:tcPr>
                                  <w:tcW w:w="3550" w:type="dxa"/>
                                  <w:shd w:val="clear" w:color="auto" w:fill="auto"/>
                                </w:tcPr>
                                <w:p w:rsidR="00D36BBF" w:rsidRPr="00CD3835" w:rsidRDefault="00D36BBF" w:rsidP="00F87F98">
                                  <w:pPr>
                                    <w:pStyle w:val="ListParagraph"/>
                                    <w:tabs>
                                      <w:tab w:val="left" w:pos="342"/>
                                    </w:tabs>
                                    <w:ind w:left="-108" w:right="-108"/>
                                    <w:jc w:val="left"/>
                                    <w:cnfStyle w:val="000000100000" w:firstRow="0" w:lastRow="0" w:firstColumn="0" w:lastColumn="0" w:oddVBand="0" w:evenVBand="0" w:oddHBand="1" w:evenHBand="0" w:firstRowFirstColumn="0" w:firstRowLastColumn="0" w:lastRowFirstColumn="0" w:lastRowLastColumn="0"/>
                                    <w:rPr>
                                      <w:sz w:val="24"/>
                                      <w:szCs w:val="24"/>
                                    </w:rPr>
                                  </w:pPr>
                                  <w:r w:rsidRPr="00CD3835">
                                    <w:rPr>
                                      <w:sz w:val="24"/>
                                      <w:szCs w:val="24"/>
                                    </w:rPr>
                                    <w:t>Unweeded control</w:t>
                                  </w:r>
                                </w:p>
                              </w:tc>
                              <w:tc>
                                <w:tcPr>
                                  <w:tcW w:w="1068"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12.60</w:t>
                                  </w:r>
                                  <w:r>
                                    <w:rPr>
                                      <w:rFonts w:ascii="Times New Roman" w:eastAsia="Times New Roman" w:hAnsi="Times New Roman" w:cs="Times New Roman"/>
                                      <w:sz w:val="24"/>
                                      <w:szCs w:val="24"/>
                                      <w:vertAlign w:val="superscript"/>
                                    </w:rPr>
                                    <w:t>b</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(158.67)</w:t>
                                  </w:r>
                                </w:p>
                              </w:tc>
                              <w:tc>
                                <w:tcPr>
                                  <w:tcW w:w="979"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8.68</w:t>
                                  </w:r>
                                  <w:r>
                                    <w:rPr>
                                      <w:rFonts w:ascii="Times New Roman" w:eastAsia="Times New Roman" w:hAnsi="Times New Roman" w:cs="Times New Roman"/>
                                      <w:sz w:val="24"/>
                                      <w:szCs w:val="24"/>
                                      <w:vertAlign w:val="superscript"/>
                                    </w:rPr>
                                    <w:t>ab</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(75.33)</w:t>
                                  </w:r>
                                </w:p>
                              </w:tc>
                              <w:tc>
                                <w:tcPr>
                                  <w:tcW w:w="1157"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40.45</w:t>
                                  </w:r>
                                  <w:r>
                                    <w:rPr>
                                      <w:rFonts w:ascii="Times New Roman" w:eastAsia="Times New Roman" w:hAnsi="Times New Roman" w:cs="Times New Roman"/>
                                      <w:sz w:val="24"/>
                                      <w:szCs w:val="24"/>
                                      <w:vertAlign w:val="superscript"/>
                                    </w:rPr>
                                    <w:t>a</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80CCF">
                                    <w:rPr>
                                      <w:rFonts w:ascii="Times New Roman" w:eastAsia="Times New Roman" w:hAnsi="Times New Roman" w:cs="Times New Roman"/>
                                      <w:sz w:val="24"/>
                                      <w:szCs w:val="24"/>
                                    </w:rPr>
                                    <w:t>(1636)</w:t>
                                  </w:r>
                                </w:p>
                              </w:tc>
                              <w:tc>
                                <w:tcPr>
                                  <w:tcW w:w="1175"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79.12</w:t>
                                  </w:r>
                                  <w:r>
                                    <w:rPr>
                                      <w:rFonts w:ascii="Times New Roman" w:eastAsia="Times New Roman" w:hAnsi="Times New Roman" w:cs="Times New Roman"/>
                                      <w:sz w:val="24"/>
                                      <w:szCs w:val="24"/>
                                      <w:vertAlign w:val="superscript"/>
                                    </w:rPr>
                                    <w:t>a</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(6262.67)</w:t>
                                  </w:r>
                                </w:p>
                              </w:tc>
                              <w:tc>
                                <w:tcPr>
                                  <w:tcW w:w="890" w:type="dxa"/>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0</w:t>
                                  </w:r>
                                </w:p>
                              </w:tc>
                              <w:tc>
                                <w:tcPr>
                                  <w:tcW w:w="908" w:type="dxa"/>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0</w:t>
                                  </w:r>
                                </w:p>
                              </w:tc>
                            </w:tr>
                          </w:tbl>
                          <w:p w:rsidR="00C24B5C" w:rsidRPr="00F335FC" w:rsidRDefault="00C24B5C" w:rsidP="00D6731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F335FC">
                              <w:rPr>
                                <w:rFonts w:ascii="Times New Roman" w:hAnsi="Times New Roman" w:cs="Times New Roman"/>
                                <w:sz w:val="24"/>
                                <w:szCs w:val="24"/>
                              </w:rPr>
                              <w:t>√x+0.5 transformed values, original values in parenthesis. In a column, means followed by common letters do not differ significantly at 5% level in DMRT.</w:t>
                            </w:r>
                          </w:p>
                          <w:p w:rsidR="00D36BBF" w:rsidRDefault="00D36BBF" w:rsidP="00D67319">
                            <w:pPr>
                              <w:shd w:val="clear" w:color="auto" w:fill="FFFFFF" w:themeFill="background1"/>
                              <w:spacing w:line="240" w:lineRule="auto"/>
                              <w:rPr>
                                <w:rFonts w:ascii="Times New Roman" w:hAnsi="Times New Roman" w:cs="Times New Roman"/>
                                <w:sz w:val="24"/>
                                <w:szCs w:val="24"/>
                              </w:rPr>
                            </w:pPr>
                            <w:r w:rsidRPr="00CD3835">
                              <w:rPr>
                                <w:rFonts w:ascii="Times New Roman" w:hAnsi="Times New Roman" w:cs="Times New Roman"/>
                                <w:sz w:val="24"/>
                                <w:szCs w:val="24"/>
                              </w:rPr>
                              <w:t>**DAP- Days after planting</w:t>
                            </w:r>
                          </w:p>
                          <w:p w:rsidR="00D36BBF" w:rsidRDefault="00D36BBF" w:rsidP="00D67319">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F335FC">
                              <w:rPr>
                                <w:rFonts w:ascii="Times New Roman" w:eastAsia="Times New Roman" w:hAnsi="Times New Roman" w:cs="Times New Roman"/>
                                <w:sz w:val="24"/>
                                <w:szCs w:val="24"/>
                              </w:rPr>
                              <w:t>Polythene mulching was not subjected to statistical analysis as no weed count could be realize</w:t>
                            </w:r>
                            <w:r w:rsidR="00E4725A">
                              <w:rPr>
                                <w:rFonts w:ascii="Times New Roman" w:eastAsia="Times New Roman" w:hAnsi="Times New Roman" w:cs="Times New Roman"/>
                                <w:sz w:val="24"/>
                                <w:szCs w:val="24"/>
                              </w:rPr>
                              <w:t>d</w:t>
                            </w:r>
                          </w:p>
                          <w:p w:rsidR="00D36BBF" w:rsidRDefault="00D36BBF" w:rsidP="00D36BBF">
                            <w:pPr>
                              <w:jc w:val="both"/>
                              <w:rPr>
                                <w:rFonts w:ascii="Times New Roman" w:eastAsia="Times New Roman" w:hAnsi="Times New Roman" w:cs="Times New Roman"/>
                                <w:sz w:val="24"/>
                                <w:szCs w:val="24"/>
                              </w:rPr>
                            </w:pPr>
                          </w:p>
                          <w:p w:rsidR="00D36BBF" w:rsidRDefault="00D36BBF" w:rsidP="00D36BBF">
                            <w:pPr>
                              <w:jc w:val="both"/>
                              <w:rPr>
                                <w:rFonts w:ascii="Times New Roman" w:eastAsia="Times New Roman" w:hAnsi="Times New Roman" w:cs="Times New Roman"/>
                                <w:sz w:val="24"/>
                                <w:szCs w:val="24"/>
                              </w:rPr>
                            </w:pPr>
                          </w:p>
                          <w:p w:rsidR="00D36BBF" w:rsidRDefault="00D36BBF" w:rsidP="00D36BBF">
                            <w:pPr>
                              <w:jc w:val="both"/>
                              <w:rPr>
                                <w:rFonts w:ascii="Times New Roman" w:eastAsia="Times New Roman" w:hAnsi="Times New Roman" w:cs="Times New Roman"/>
                                <w:sz w:val="24"/>
                                <w:szCs w:val="24"/>
                              </w:rPr>
                            </w:pPr>
                          </w:p>
                          <w:p w:rsidR="00D36BBF" w:rsidRDefault="00D36BBF" w:rsidP="00D36BBF">
                            <w:pPr>
                              <w:jc w:val="both"/>
                              <w:rPr>
                                <w:rFonts w:ascii="Times New Roman" w:eastAsia="Times New Roman" w:hAnsi="Times New Roman" w:cs="Times New Roman"/>
                                <w:sz w:val="24"/>
                                <w:szCs w:val="24"/>
                              </w:rPr>
                            </w:pPr>
                          </w:p>
                          <w:p w:rsidR="00D36BBF" w:rsidRPr="000309B5" w:rsidRDefault="00D36BBF" w:rsidP="00D36BBF">
                            <w:pPr>
                              <w:jc w:val="both"/>
                              <w:rPr>
                                <w:rFonts w:ascii="Times New Roman" w:eastAsia="Times New Roman" w:hAnsi="Times New Roman" w:cs="Times New Roman"/>
                                <w:sz w:val="24"/>
                                <w:szCs w:val="24"/>
                              </w:rPr>
                            </w:pPr>
                          </w:p>
                          <w:p w:rsidR="00D36BBF" w:rsidRPr="00CD3835" w:rsidRDefault="00D36BBF" w:rsidP="00D36BBF">
                            <w:pPr>
                              <w:spacing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6B917" id="Text Box 15" o:spid="_x0000_s1027" type="#_x0000_t202" style="position:absolute;left:0;text-align:left;margin-left:3.7pt;margin-top:6.1pt;width:512.7pt;height:444.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" stroked="f">
                <v:textbox>
                  <w:txbxContent>
                    <w:p w:rsidR="00D36BBF" w:rsidRPr="000309B5" w:rsidRDefault="00D36BBF" w:rsidP="00D36BBF">
                      <w:pPr>
                        <w:spacing w:line="240" w:lineRule="auto"/>
                        <w:rPr>
                          <w:rFonts w:ascii="Times New Roman" w:hAnsi="Times New Roman" w:cs="Times New Roman"/>
                          <w:i/>
                          <w:sz w:val="4"/>
                          <w:szCs w:val="24"/>
                        </w:rPr>
                      </w:pPr>
                    </w:p>
                    <w:p w:rsidR="00D36BBF" w:rsidRPr="00CD3835" w:rsidRDefault="00D36BBF" w:rsidP="00D36BBF">
                      <w:pPr>
                        <w:spacing w:line="240" w:lineRule="auto"/>
                        <w:rPr>
                          <w:rFonts w:ascii="Times New Roman" w:hAnsi="Times New Roman" w:cs="Times New Roman"/>
                          <w:sz w:val="24"/>
                          <w:szCs w:val="24"/>
                        </w:rPr>
                      </w:pPr>
                      <w:r>
                        <w:rPr>
                          <w:rFonts w:ascii="Times New Roman" w:hAnsi="Times New Roman" w:cs="Times New Roman"/>
                          <w:i/>
                          <w:sz w:val="24"/>
                          <w:szCs w:val="24"/>
                        </w:rPr>
                        <w:t>Table 1</w:t>
                      </w:r>
                      <w:r w:rsidRPr="00CD3835">
                        <w:rPr>
                          <w:rFonts w:ascii="Times New Roman" w:hAnsi="Times New Roman" w:cs="Times New Roman"/>
                          <w:sz w:val="24"/>
                          <w:szCs w:val="24"/>
                        </w:rPr>
                        <w:t xml:space="preserve">: Effect of weed </w:t>
                      </w:r>
                      <w:r>
                        <w:rPr>
                          <w:rFonts w:ascii="Times New Roman" w:hAnsi="Times New Roman" w:cs="Times New Roman"/>
                          <w:sz w:val="24"/>
                          <w:szCs w:val="24"/>
                        </w:rPr>
                        <w:t>management practices in cabbage</w:t>
                      </w:r>
                      <w:r w:rsidRPr="00CD3835">
                        <w:rPr>
                          <w:rFonts w:ascii="Times New Roman" w:hAnsi="Times New Roman" w:cs="Times New Roman"/>
                          <w:sz w:val="24"/>
                          <w:szCs w:val="24"/>
                        </w:rPr>
                        <w:t xml:space="preserve"> on weed count, weed dry weight and weed control efficiency</w:t>
                      </w:r>
                    </w:p>
                    <w:tbl>
                      <w:tblPr>
                        <w:tblStyle w:val="LightShading"/>
                        <w:tblW w:w="10199" w:type="dxa"/>
                        <w:tblLayout w:type="fixed"/>
                        <w:tblLook w:val="04A0" w:firstRow="1" w:lastRow="0" w:firstColumn="1" w:lastColumn="0" w:noHBand="0" w:noVBand="1"/>
                      </w:tblPr>
                      <w:tblGrid>
                        <w:gridCol w:w="472"/>
                        <w:gridCol w:w="3550"/>
                        <w:gridCol w:w="1068"/>
                        <w:gridCol w:w="979"/>
                        <w:gridCol w:w="1157"/>
                        <w:gridCol w:w="1175"/>
                        <w:gridCol w:w="890"/>
                        <w:gridCol w:w="908"/>
                      </w:tblGrid>
                      <w:tr w:rsidR="00D36BBF" w:rsidRPr="00CD3835" w:rsidTr="005F7476">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472" w:type="dxa"/>
                            <w:vMerge w:val="restart"/>
                            <w:shd w:val="clear" w:color="auto" w:fill="auto"/>
                          </w:tcPr>
                          <w:p w:rsidR="00D36BBF" w:rsidRPr="00CD3835" w:rsidRDefault="00D36BBF" w:rsidP="00F87F98">
                            <w:pPr>
                              <w:rPr>
                                <w:rFonts w:ascii="Times New Roman" w:hAnsi="Times New Roman" w:cs="Times New Roman"/>
                                <w:b w:val="0"/>
                                <w:sz w:val="24"/>
                                <w:szCs w:val="24"/>
                              </w:rPr>
                            </w:pPr>
                          </w:p>
                        </w:tc>
                        <w:tc>
                          <w:tcPr>
                            <w:tcW w:w="3550" w:type="dxa"/>
                            <w:vMerge w:val="restart"/>
                            <w:shd w:val="clear" w:color="auto" w:fill="auto"/>
                          </w:tcPr>
                          <w:p w:rsidR="00D36BBF" w:rsidRPr="00CD3835" w:rsidRDefault="00D36BBF" w:rsidP="00F87F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D3835">
                              <w:rPr>
                                <w:rFonts w:ascii="Times New Roman" w:hAnsi="Times New Roman" w:cs="Times New Roman"/>
                                <w:b w:val="0"/>
                                <w:sz w:val="24"/>
                                <w:szCs w:val="24"/>
                              </w:rPr>
                              <w:t>Treatments</w:t>
                            </w:r>
                          </w:p>
                        </w:tc>
                        <w:tc>
                          <w:tcPr>
                            <w:tcW w:w="2047" w:type="dxa"/>
                            <w:gridSpan w:val="2"/>
                            <w:shd w:val="clear" w:color="auto" w:fill="auto"/>
                          </w:tcPr>
                          <w:p w:rsidR="00D36BBF" w:rsidRPr="00CD3835" w:rsidRDefault="00D36BBF" w:rsidP="00F87F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D3835">
                              <w:rPr>
                                <w:rFonts w:ascii="Times New Roman" w:hAnsi="Times New Roman" w:cs="Times New Roman"/>
                                <w:b w:val="0"/>
                                <w:sz w:val="24"/>
                                <w:szCs w:val="24"/>
                              </w:rPr>
                              <w:t>Weed count (No./m</w:t>
                            </w:r>
                            <w:r w:rsidRPr="00CD3835">
                              <w:rPr>
                                <w:rFonts w:ascii="Times New Roman" w:hAnsi="Times New Roman" w:cs="Times New Roman"/>
                                <w:b w:val="0"/>
                                <w:sz w:val="24"/>
                                <w:szCs w:val="24"/>
                                <w:vertAlign w:val="superscript"/>
                              </w:rPr>
                              <w:t>2</w:t>
                            </w:r>
                            <w:r w:rsidRPr="00CD3835">
                              <w:rPr>
                                <w:rFonts w:ascii="Times New Roman" w:hAnsi="Times New Roman" w:cs="Times New Roman"/>
                                <w:b w:val="0"/>
                                <w:sz w:val="24"/>
                                <w:szCs w:val="24"/>
                              </w:rPr>
                              <w:t>)</w:t>
                            </w:r>
                          </w:p>
                        </w:tc>
                        <w:tc>
                          <w:tcPr>
                            <w:tcW w:w="2331" w:type="dxa"/>
                            <w:gridSpan w:val="2"/>
                            <w:shd w:val="clear" w:color="auto" w:fill="auto"/>
                          </w:tcPr>
                          <w:p w:rsidR="00D36BBF" w:rsidRPr="00CD3835" w:rsidRDefault="00D36BBF" w:rsidP="005F74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D3835">
                              <w:rPr>
                                <w:rFonts w:ascii="Times New Roman" w:hAnsi="Times New Roman" w:cs="Times New Roman"/>
                                <w:b w:val="0"/>
                                <w:sz w:val="24"/>
                                <w:szCs w:val="24"/>
                              </w:rPr>
                              <w:t xml:space="preserve">Weed dry weight </w:t>
                            </w:r>
                            <w:r w:rsidRPr="005F7476">
                              <w:rPr>
                                <w:rFonts w:ascii="Times New Roman" w:hAnsi="Times New Roman" w:cs="Times New Roman"/>
                                <w:b w:val="0"/>
                                <w:sz w:val="24"/>
                                <w:szCs w:val="24"/>
                              </w:rPr>
                              <w:t>(kg/ha)</w:t>
                            </w:r>
                          </w:p>
                        </w:tc>
                        <w:tc>
                          <w:tcPr>
                            <w:tcW w:w="1797" w:type="dxa"/>
                            <w:gridSpan w:val="2"/>
                            <w:shd w:val="clear" w:color="auto" w:fill="auto"/>
                          </w:tcPr>
                          <w:p w:rsidR="00D36BBF" w:rsidRPr="00CD3835" w:rsidRDefault="00D36BBF" w:rsidP="00F87F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D3835">
                              <w:rPr>
                                <w:rFonts w:ascii="Times New Roman" w:hAnsi="Times New Roman" w:cs="Times New Roman"/>
                                <w:b w:val="0"/>
                                <w:sz w:val="24"/>
                                <w:szCs w:val="24"/>
                              </w:rPr>
                              <w:t>Weed control efficiency (%)</w:t>
                            </w:r>
                          </w:p>
                        </w:tc>
                      </w:tr>
                      <w:tr w:rsidR="00D36BBF" w:rsidRPr="00CD3835" w:rsidTr="005F7476">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72" w:type="dxa"/>
                            <w:vMerge/>
                            <w:shd w:val="clear" w:color="auto" w:fill="auto"/>
                          </w:tcPr>
                          <w:p w:rsidR="00D36BBF" w:rsidRPr="00CD3835" w:rsidRDefault="00D36BBF" w:rsidP="00F87F98">
                            <w:pPr>
                              <w:rPr>
                                <w:rFonts w:ascii="Times New Roman" w:hAnsi="Times New Roman" w:cs="Times New Roman"/>
                                <w:b w:val="0"/>
                                <w:sz w:val="24"/>
                                <w:szCs w:val="24"/>
                              </w:rPr>
                            </w:pPr>
                          </w:p>
                        </w:tc>
                        <w:tc>
                          <w:tcPr>
                            <w:tcW w:w="3550" w:type="dxa"/>
                            <w:vMerge/>
                            <w:tcBorders>
                              <w:bottom w:val="single" w:sz="4" w:space="0" w:color="auto"/>
                            </w:tcBorders>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68" w:type="dxa"/>
                            <w:tcBorders>
                              <w:bottom w:val="single" w:sz="4" w:space="0" w:color="auto"/>
                            </w:tcBorders>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3835">
                              <w:rPr>
                                <w:rFonts w:ascii="Times New Roman" w:hAnsi="Times New Roman" w:cs="Times New Roman"/>
                                <w:sz w:val="24"/>
                                <w:szCs w:val="24"/>
                              </w:rPr>
                              <w:t>25 DAP</w:t>
                            </w:r>
                          </w:p>
                        </w:tc>
                        <w:tc>
                          <w:tcPr>
                            <w:tcW w:w="979" w:type="dxa"/>
                            <w:tcBorders>
                              <w:bottom w:val="single" w:sz="4" w:space="0" w:color="auto"/>
                            </w:tcBorders>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3835">
                              <w:rPr>
                                <w:rFonts w:ascii="Times New Roman" w:hAnsi="Times New Roman" w:cs="Times New Roman"/>
                                <w:sz w:val="24"/>
                                <w:szCs w:val="24"/>
                              </w:rPr>
                              <w:t>50 DAP</w:t>
                            </w:r>
                          </w:p>
                        </w:tc>
                        <w:tc>
                          <w:tcPr>
                            <w:tcW w:w="1157" w:type="dxa"/>
                            <w:tcBorders>
                              <w:bottom w:val="single" w:sz="4" w:space="0" w:color="auto"/>
                            </w:tcBorders>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 DAP (kg/ha</w:t>
                            </w:r>
                            <w:r w:rsidRPr="00CD3835">
                              <w:rPr>
                                <w:rFonts w:ascii="Times New Roman" w:hAnsi="Times New Roman" w:cs="Times New Roman"/>
                                <w:sz w:val="24"/>
                                <w:szCs w:val="24"/>
                              </w:rPr>
                              <w:t>)</w:t>
                            </w:r>
                          </w:p>
                        </w:tc>
                        <w:tc>
                          <w:tcPr>
                            <w:tcW w:w="1175" w:type="dxa"/>
                            <w:tcBorders>
                              <w:bottom w:val="single" w:sz="4" w:space="0" w:color="auto"/>
                            </w:tcBorders>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 DAP (kg/ha</w:t>
                            </w:r>
                            <w:r w:rsidRPr="00CD3835">
                              <w:rPr>
                                <w:rFonts w:ascii="Times New Roman" w:hAnsi="Times New Roman" w:cs="Times New Roman"/>
                                <w:sz w:val="24"/>
                                <w:szCs w:val="24"/>
                              </w:rPr>
                              <w:t>)</w:t>
                            </w:r>
                          </w:p>
                        </w:tc>
                        <w:tc>
                          <w:tcPr>
                            <w:tcW w:w="890" w:type="dxa"/>
                            <w:tcBorders>
                              <w:bottom w:val="single" w:sz="4" w:space="0" w:color="auto"/>
                            </w:tcBorders>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3835">
                              <w:rPr>
                                <w:rFonts w:ascii="Times New Roman" w:hAnsi="Times New Roman" w:cs="Times New Roman"/>
                                <w:sz w:val="24"/>
                                <w:szCs w:val="24"/>
                              </w:rPr>
                              <w:t>25 DAP</w:t>
                            </w:r>
                          </w:p>
                        </w:tc>
                        <w:tc>
                          <w:tcPr>
                            <w:tcW w:w="908" w:type="dxa"/>
                            <w:tcBorders>
                              <w:bottom w:val="single" w:sz="4" w:space="0" w:color="auto"/>
                            </w:tcBorders>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3835">
                              <w:rPr>
                                <w:rFonts w:ascii="Times New Roman" w:hAnsi="Times New Roman" w:cs="Times New Roman"/>
                                <w:sz w:val="24"/>
                                <w:szCs w:val="24"/>
                              </w:rPr>
                              <w:t>50 DAP</w:t>
                            </w:r>
                          </w:p>
                        </w:tc>
                      </w:tr>
                      <w:tr w:rsidR="00D36BBF" w:rsidRPr="00CD3835" w:rsidTr="005F7476">
                        <w:trPr>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pStyle w:val="ListParagraph"/>
                              <w:tabs>
                                <w:tab w:val="left" w:pos="450"/>
                              </w:tabs>
                              <w:ind w:left="-108" w:right="-108"/>
                              <w:jc w:val="left"/>
                              <w:rPr>
                                <w:b w:val="0"/>
                                <w:sz w:val="24"/>
                                <w:szCs w:val="24"/>
                              </w:rPr>
                            </w:pPr>
                            <w:r w:rsidRPr="00CD3835">
                              <w:rPr>
                                <w:b w:val="0"/>
                                <w:sz w:val="24"/>
                                <w:szCs w:val="24"/>
                              </w:rPr>
                              <w:t xml:space="preserve">  T</w:t>
                            </w:r>
                            <w:r w:rsidRPr="00CD3835">
                              <w:rPr>
                                <w:b w:val="0"/>
                                <w:sz w:val="24"/>
                                <w:szCs w:val="24"/>
                                <w:vertAlign w:val="subscript"/>
                              </w:rPr>
                              <w:t>1</w:t>
                            </w:r>
                          </w:p>
                        </w:tc>
                        <w:tc>
                          <w:tcPr>
                            <w:tcW w:w="3550" w:type="dxa"/>
                            <w:tcBorders>
                              <w:top w:val="single" w:sz="4" w:space="0" w:color="auto"/>
                            </w:tcBorders>
                            <w:shd w:val="clear" w:color="auto" w:fill="auto"/>
                          </w:tcPr>
                          <w:p w:rsidR="00D36BBF" w:rsidRPr="00CD3835" w:rsidRDefault="00D36BBF" w:rsidP="00F87F98">
                            <w:pPr>
                              <w:pStyle w:val="ListParagraph"/>
                              <w:tabs>
                                <w:tab w:val="left" w:pos="450"/>
                              </w:tabs>
                              <w:ind w:left="-108" w:right="-108"/>
                              <w:jc w:val="left"/>
                              <w:cnfStyle w:val="000000000000" w:firstRow="0" w:lastRow="0" w:firstColumn="0" w:lastColumn="0" w:oddVBand="0" w:evenVBand="0" w:oddHBand="0" w:evenHBand="0" w:firstRowFirstColumn="0" w:firstRowLastColumn="0" w:lastRowFirstColumn="0" w:lastRowLastColumn="0"/>
                              <w:rPr>
                                <w:sz w:val="24"/>
                                <w:szCs w:val="24"/>
                              </w:rPr>
                            </w:pPr>
                            <w:r w:rsidRPr="00CD3835">
                              <w:rPr>
                                <w:sz w:val="24"/>
                                <w:szCs w:val="24"/>
                              </w:rPr>
                              <w:t xml:space="preserve">  Oxyfluorfen (0.20    kg/ha) +  1 HW  at  30 DAP</w:t>
                            </w:r>
                          </w:p>
                        </w:tc>
                        <w:tc>
                          <w:tcPr>
                            <w:tcW w:w="1068" w:type="dxa"/>
                            <w:tcBorders>
                              <w:top w:val="single" w:sz="4" w:space="0" w:color="auto"/>
                            </w:tcBorders>
                            <w:shd w:val="clear" w:color="auto" w:fill="auto"/>
                          </w:tcPr>
                          <w:p w:rsidR="00D36BBF" w:rsidRPr="00415AF2" w:rsidRDefault="00C24B5C"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w:t>
                            </w:r>
                            <w:r w:rsidR="00D36BBF">
                              <w:rPr>
                                <w:rFonts w:ascii="Times New Roman" w:eastAsia="Times New Roman" w:hAnsi="Times New Roman" w:cs="Times New Roman"/>
                                <w:sz w:val="24"/>
                                <w:szCs w:val="24"/>
                              </w:rPr>
                              <w:t>5.08</w:t>
                            </w:r>
                            <w:r w:rsidR="00D36BBF">
                              <w:rPr>
                                <w:rFonts w:ascii="Times New Roman" w:eastAsia="Times New Roman" w:hAnsi="Times New Roman" w:cs="Times New Roman"/>
                                <w:sz w:val="24"/>
                                <w:szCs w:val="24"/>
                                <w:vertAlign w:val="superscript"/>
                              </w:rPr>
                              <w:t>d</w:t>
                            </w:r>
                          </w:p>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979" w:type="dxa"/>
                            <w:tcBorders>
                              <w:top w:val="single" w:sz="4" w:space="0" w:color="auto"/>
                            </w:tcBorders>
                            <w:shd w:val="clear" w:color="auto" w:fill="auto"/>
                          </w:tcPr>
                          <w:p w:rsidR="00D36BBF" w:rsidRPr="00415AF2"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4.90</w:t>
                            </w:r>
                            <w:r>
                              <w:rPr>
                                <w:rFonts w:ascii="Times New Roman" w:eastAsia="Times New Roman" w:hAnsi="Times New Roman" w:cs="Times New Roman"/>
                                <w:sz w:val="24"/>
                                <w:szCs w:val="24"/>
                                <w:vertAlign w:val="superscript"/>
                              </w:rPr>
                              <w:t>d</w:t>
                            </w:r>
                          </w:p>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(24.00)</w:t>
                            </w:r>
                          </w:p>
                        </w:tc>
                        <w:tc>
                          <w:tcPr>
                            <w:tcW w:w="1157" w:type="dxa"/>
                            <w:tcBorders>
                              <w:top w:val="single" w:sz="4" w:space="0" w:color="auto"/>
                            </w:tcBorders>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15.07</w:t>
                            </w:r>
                            <w:r>
                              <w:rPr>
                                <w:rFonts w:ascii="Times New Roman" w:eastAsia="Times New Roman" w:hAnsi="Times New Roman" w:cs="Times New Roman"/>
                                <w:sz w:val="24"/>
                                <w:szCs w:val="24"/>
                                <w:vertAlign w:val="superscript"/>
                              </w:rPr>
                              <w:t>e</w:t>
                            </w:r>
                          </w:p>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80CCF">
                              <w:rPr>
                                <w:rFonts w:ascii="Times New Roman" w:hAnsi="Times New Roman" w:cs="Times New Roman"/>
                                <w:color w:val="000000"/>
                                <w:sz w:val="24"/>
                                <w:szCs w:val="24"/>
                              </w:rPr>
                              <w:t>(228)</w:t>
                            </w:r>
                          </w:p>
                        </w:tc>
                        <w:tc>
                          <w:tcPr>
                            <w:tcW w:w="1175" w:type="dxa"/>
                            <w:tcBorders>
                              <w:top w:val="single" w:sz="4" w:space="0" w:color="auto"/>
                            </w:tcBorders>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15.70</w:t>
                            </w:r>
                            <w:r>
                              <w:rPr>
                                <w:rFonts w:ascii="Times New Roman" w:eastAsia="Times New Roman" w:hAnsi="Times New Roman" w:cs="Times New Roman"/>
                                <w:sz w:val="24"/>
                                <w:szCs w:val="24"/>
                                <w:vertAlign w:val="superscript"/>
                              </w:rPr>
                              <w:t>e</w:t>
                            </w:r>
                          </w:p>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(246.67)</w:t>
                            </w:r>
                          </w:p>
                        </w:tc>
                        <w:tc>
                          <w:tcPr>
                            <w:tcW w:w="890" w:type="dxa"/>
                            <w:tcBorders>
                              <w:top w:val="single" w:sz="4" w:space="0" w:color="auto"/>
                            </w:tcBorders>
                            <w:shd w:val="clear" w:color="auto" w:fill="auto"/>
                          </w:tcPr>
                          <w:p w:rsidR="00D36BBF" w:rsidRPr="00CD3835"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CD3835">
                              <w:rPr>
                                <w:rFonts w:ascii="Times New Roman" w:eastAsia="Times New Roman" w:hAnsi="Times New Roman" w:cs="Times New Roman"/>
                                <w:sz w:val="24"/>
                                <w:szCs w:val="24"/>
                              </w:rPr>
                              <w:t xml:space="preserve"> 86.04</w:t>
                            </w:r>
                          </w:p>
                        </w:tc>
                        <w:tc>
                          <w:tcPr>
                            <w:tcW w:w="908" w:type="dxa"/>
                            <w:tcBorders>
                              <w:top w:val="single" w:sz="4" w:space="0" w:color="auto"/>
                            </w:tcBorders>
                            <w:shd w:val="clear" w:color="auto" w:fill="auto"/>
                          </w:tcPr>
                          <w:p w:rsidR="00D36BBF" w:rsidRPr="00CD3835"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96.06</w:t>
                            </w:r>
                          </w:p>
                        </w:tc>
                      </w:tr>
                      <w:tr w:rsidR="00D36BBF" w:rsidRPr="00CD3835" w:rsidTr="005F7476">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pStyle w:val="ListParagraph"/>
                              <w:tabs>
                                <w:tab w:val="left" w:pos="450"/>
                              </w:tabs>
                              <w:ind w:left="-108" w:right="-108"/>
                              <w:jc w:val="left"/>
                              <w:rPr>
                                <w:b w:val="0"/>
                                <w:sz w:val="24"/>
                                <w:szCs w:val="24"/>
                              </w:rPr>
                            </w:pPr>
                            <w:r w:rsidRPr="00CD3835">
                              <w:rPr>
                                <w:b w:val="0"/>
                                <w:sz w:val="24"/>
                                <w:szCs w:val="24"/>
                              </w:rPr>
                              <w:t xml:space="preserve">  T</w:t>
                            </w:r>
                            <w:r w:rsidRPr="00CD3835">
                              <w:rPr>
                                <w:b w:val="0"/>
                                <w:sz w:val="24"/>
                                <w:szCs w:val="24"/>
                                <w:vertAlign w:val="subscript"/>
                              </w:rPr>
                              <w:t xml:space="preserve">2 </w:t>
                            </w:r>
                          </w:p>
                        </w:tc>
                        <w:tc>
                          <w:tcPr>
                            <w:tcW w:w="3550" w:type="dxa"/>
                            <w:shd w:val="clear" w:color="auto" w:fill="auto"/>
                          </w:tcPr>
                          <w:p w:rsidR="00D36BBF" w:rsidRPr="00CD3835" w:rsidRDefault="00D36BBF" w:rsidP="00F87F98">
                            <w:pPr>
                              <w:pStyle w:val="ListParagraph"/>
                              <w:tabs>
                                <w:tab w:val="left" w:pos="450"/>
                              </w:tabs>
                              <w:ind w:left="-108" w:right="-108"/>
                              <w:jc w:val="left"/>
                              <w:cnfStyle w:val="000000100000" w:firstRow="0" w:lastRow="0" w:firstColumn="0" w:lastColumn="0" w:oddVBand="0" w:evenVBand="0" w:oddHBand="1" w:evenHBand="0" w:firstRowFirstColumn="0" w:firstRowLastColumn="0" w:lastRowFirstColumn="0" w:lastRowLastColumn="0"/>
                              <w:rPr>
                                <w:sz w:val="24"/>
                                <w:szCs w:val="24"/>
                              </w:rPr>
                            </w:pPr>
                            <w:r w:rsidRPr="00CD3835">
                              <w:rPr>
                                <w:sz w:val="24"/>
                                <w:szCs w:val="24"/>
                              </w:rPr>
                              <w:t>Pendimethalin (1.50 kg/ha) + 1 HW at 30 DAP</w:t>
                            </w:r>
                          </w:p>
                        </w:tc>
                        <w:tc>
                          <w:tcPr>
                            <w:tcW w:w="1068"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3.56</w:t>
                            </w:r>
                            <w:r>
                              <w:rPr>
                                <w:rFonts w:ascii="Times New Roman" w:eastAsia="Times New Roman" w:hAnsi="Times New Roman" w:cs="Times New Roman"/>
                                <w:sz w:val="24"/>
                                <w:szCs w:val="24"/>
                                <w:vertAlign w:val="superscript"/>
                              </w:rPr>
                              <w:t>e</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(12.67)</w:t>
                            </w:r>
                          </w:p>
                        </w:tc>
                        <w:tc>
                          <w:tcPr>
                            <w:tcW w:w="979"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5.15</w:t>
                            </w:r>
                            <w:r>
                              <w:rPr>
                                <w:rFonts w:ascii="Times New Roman" w:eastAsia="Times New Roman" w:hAnsi="Times New Roman" w:cs="Times New Roman"/>
                                <w:sz w:val="24"/>
                                <w:szCs w:val="24"/>
                                <w:vertAlign w:val="superscript"/>
                              </w:rPr>
                              <w:t>d</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tc>
                        <w:tc>
                          <w:tcPr>
                            <w:tcW w:w="1157"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9.81</w:t>
                            </w:r>
                            <w:r>
                              <w:rPr>
                                <w:rFonts w:ascii="Times New Roman" w:eastAsia="Times New Roman" w:hAnsi="Times New Roman" w:cs="Times New Roman"/>
                                <w:sz w:val="24"/>
                                <w:szCs w:val="24"/>
                                <w:vertAlign w:val="superscript"/>
                              </w:rPr>
                              <w:t>f</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80CCF">
                              <w:rPr>
                                <w:rFonts w:ascii="Times New Roman" w:eastAsia="Times New Roman" w:hAnsi="Times New Roman" w:cs="Times New Roman"/>
                                <w:sz w:val="24"/>
                                <w:szCs w:val="24"/>
                              </w:rPr>
                              <w:t>(98)</w:t>
                            </w:r>
                          </w:p>
                        </w:tc>
                        <w:tc>
                          <w:tcPr>
                            <w:tcW w:w="1175"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10.95</w:t>
                            </w:r>
                            <w:r>
                              <w:rPr>
                                <w:rFonts w:ascii="Times New Roman" w:eastAsia="Times New Roman" w:hAnsi="Times New Roman" w:cs="Times New Roman"/>
                                <w:sz w:val="24"/>
                                <w:szCs w:val="24"/>
                                <w:vertAlign w:val="superscript"/>
                              </w:rPr>
                              <w:t>f</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890" w:type="dxa"/>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94.04</w:t>
                            </w:r>
                          </w:p>
                        </w:tc>
                        <w:tc>
                          <w:tcPr>
                            <w:tcW w:w="908" w:type="dxa"/>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98.08</w:t>
                            </w:r>
                          </w:p>
                        </w:tc>
                      </w:tr>
                      <w:tr w:rsidR="00D36BBF" w:rsidRPr="00CD3835" w:rsidTr="005F7476">
                        <w:trPr>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rPr>
                                <w:rFonts w:ascii="Times New Roman" w:eastAsia="Times New Roman" w:hAnsi="Times New Roman" w:cs="Times New Roman"/>
                                <w:b w:val="0"/>
                                <w:sz w:val="24"/>
                                <w:szCs w:val="24"/>
                              </w:rPr>
                            </w:pPr>
                            <w:r w:rsidRPr="00CD3835">
                              <w:rPr>
                                <w:rFonts w:ascii="Times New Roman" w:hAnsi="Times New Roman" w:cs="Times New Roman"/>
                                <w:b w:val="0"/>
                                <w:sz w:val="24"/>
                                <w:szCs w:val="24"/>
                              </w:rPr>
                              <w:t>T</w:t>
                            </w:r>
                            <w:r w:rsidRPr="00CD3835">
                              <w:rPr>
                                <w:rFonts w:ascii="Times New Roman" w:eastAsia="Times New Roman" w:hAnsi="Times New Roman" w:cs="Times New Roman"/>
                                <w:b w:val="0"/>
                                <w:sz w:val="24"/>
                                <w:szCs w:val="24"/>
                                <w:vertAlign w:val="subscript"/>
                              </w:rPr>
                              <w:t>3</w:t>
                            </w:r>
                          </w:p>
                        </w:tc>
                        <w:tc>
                          <w:tcPr>
                            <w:tcW w:w="3550" w:type="dxa"/>
                            <w:shd w:val="clear" w:color="auto" w:fill="auto"/>
                          </w:tcPr>
                          <w:p w:rsidR="00D36BBF" w:rsidRPr="00CD3835" w:rsidRDefault="00D36BBF" w:rsidP="00F87F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 xml:space="preserve">HDP </w:t>
                            </w:r>
                            <w:r w:rsidRPr="00CD3835">
                              <w:rPr>
                                <w:rFonts w:ascii="Times New Roman" w:hAnsi="Times New Roman" w:cs="Times New Roman"/>
                                <w:sz w:val="24"/>
                                <w:szCs w:val="24"/>
                              </w:rPr>
                              <w:t>with spacing of 0.6 m x 0.3m + 1 HW at 25 DAP</w:t>
                            </w:r>
                          </w:p>
                        </w:tc>
                        <w:tc>
                          <w:tcPr>
                            <w:tcW w:w="1068" w:type="dxa"/>
                            <w:shd w:val="clear" w:color="auto" w:fill="auto"/>
                          </w:tcPr>
                          <w:p w:rsidR="00D36BBF" w:rsidRPr="00415AF2"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14.33</w:t>
                            </w:r>
                            <w:r>
                              <w:rPr>
                                <w:rFonts w:ascii="Times New Roman" w:eastAsia="Times New Roman" w:hAnsi="Times New Roman" w:cs="Times New Roman"/>
                                <w:sz w:val="24"/>
                                <w:szCs w:val="24"/>
                                <w:vertAlign w:val="superscript"/>
                              </w:rPr>
                              <w:t>a</w:t>
                            </w:r>
                          </w:p>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(205.33)</w:t>
                            </w:r>
                          </w:p>
                        </w:tc>
                        <w:tc>
                          <w:tcPr>
                            <w:tcW w:w="979" w:type="dxa"/>
                            <w:shd w:val="clear" w:color="auto" w:fill="auto"/>
                          </w:tcPr>
                          <w:p w:rsidR="00D36BBF" w:rsidRPr="00415AF2"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9.33</w:t>
                            </w:r>
                            <w:r>
                              <w:rPr>
                                <w:rFonts w:ascii="Times New Roman" w:eastAsia="Times New Roman" w:hAnsi="Times New Roman" w:cs="Times New Roman"/>
                                <w:sz w:val="24"/>
                                <w:szCs w:val="24"/>
                                <w:vertAlign w:val="superscript"/>
                              </w:rPr>
                              <w:t>a</w:t>
                            </w:r>
                          </w:p>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(87.33)</w:t>
                            </w:r>
                          </w:p>
                        </w:tc>
                        <w:tc>
                          <w:tcPr>
                            <w:tcW w:w="1157" w:type="dxa"/>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37.82</w:t>
                            </w:r>
                            <w:r>
                              <w:rPr>
                                <w:rFonts w:ascii="Times New Roman" w:eastAsia="Times New Roman" w:hAnsi="Times New Roman" w:cs="Times New Roman"/>
                                <w:sz w:val="24"/>
                                <w:szCs w:val="24"/>
                                <w:vertAlign w:val="superscript"/>
                              </w:rPr>
                              <w:t>b</w:t>
                            </w:r>
                          </w:p>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80CCF">
                              <w:rPr>
                                <w:rFonts w:ascii="Times New Roman" w:eastAsia="Times New Roman" w:hAnsi="Times New Roman" w:cs="Times New Roman"/>
                                <w:sz w:val="24"/>
                                <w:szCs w:val="24"/>
                              </w:rPr>
                              <w:t>(1430.67)</w:t>
                            </w:r>
                          </w:p>
                        </w:tc>
                        <w:tc>
                          <w:tcPr>
                            <w:tcW w:w="1175" w:type="dxa"/>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180CCF">
                              <w:rPr>
                                <w:rFonts w:ascii="Times New Roman" w:eastAsia="Times New Roman" w:hAnsi="Times New Roman" w:cs="Times New Roman"/>
                                <w:sz w:val="24"/>
                                <w:szCs w:val="24"/>
                              </w:rPr>
                              <w:t>19.37</w:t>
                            </w:r>
                            <w:r>
                              <w:rPr>
                                <w:rFonts w:ascii="Times New Roman" w:eastAsia="Times New Roman" w:hAnsi="Times New Roman" w:cs="Times New Roman"/>
                                <w:sz w:val="24"/>
                                <w:szCs w:val="24"/>
                                <w:vertAlign w:val="superscript"/>
                              </w:rPr>
                              <w:t>d</w:t>
                            </w:r>
                          </w:p>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(375.33)</w:t>
                            </w:r>
                          </w:p>
                        </w:tc>
                        <w:tc>
                          <w:tcPr>
                            <w:tcW w:w="890" w:type="dxa"/>
                            <w:shd w:val="clear" w:color="auto" w:fill="auto"/>
                          </w:tcPr>
                          <w:p w:rsidR="00D36BBF" w:rsidRPr="00CD3835"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 xml:space="preserve"> 12.49</w:t>
                            </w:r>
                          </w:p>
                        </w:tc>
                        <w:tc>
                          <w:tcPr>
                            <w:tcW w:w="908" w:type="dxa"/>
                            <w:shd w:val="clear" w:color="auto" w:fill="auto"/>
                          </w:tcPr>
                          <w:p w:rsidR="00D36BBF" w:rsidRPr="00CD3835"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93.00</w:t>
                            </w:r>
                          </w:p>
                        </w:tc>
                      </w:tr>
                      <w:tr w:rsidR="00D36BBF" w:rsidRPr="00CD3835" w:rsidTr="005F7476">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pStyle w:val="ListParagraph"/>
                              <w:tabs>
                                <w:tab w:val="left" w:pos="450"/>
                              </w:tabs>
                              <w:ind w:left="-108" w:right="-108"/>
                              <w:jc w:val="left"/>
                              <w:rPr>
                                <w:b w:val="0"/>
                                <w:sz w:val="24"/>
                                <w:szCs w:val="24"/>
                              </w:rPr>
                            </w:pPr>
                            <w:r w:rsidRPr="00CD3835">
                              <w:rPr>
                                <w:b w:val="0"/>
                                <w:sz w:val="24"/>
                                <w:szCs w:val="24"/>
                              </w:rPr>
                              <w:t xml:space="preserve"> T</w:t>
                            </w:r>
                            <w:r w:rsidRPr="00CD3835">
                              <w:rPr>
                                <w:b w:val="0"/>
                                <w:sz w:val="24"/>
                                <w:szCs w:val="24"/>
                                <w:vertAlign w:val="subscript"/>
                              </w:rPr>
                              <w:t>4</w:t>
                            </w:r>
                          </w:p>
                        </w:tc>
                        <w:tc>
                          <w:tcPr>
                            <w:tcW w:w="3550" w:type="dxa"/>
                            <w:shd w:val="clear" w:color="auto" w:fill="auto"/>
                          </w:tcPr>
                          <w:p w:rsidR="00D36BBF" w:rsidRPr="00CD3835" w:rsidRDefault="00D36BBF" w:rsidP="00F87F98">
                            <w:pPr>
                              <w:pStyle w:val="ListParagraph"/>
                              <w:tabs>
                                <w:tab w:val="left" w:pos="450"/>
                              </w:tabs>
                              <w:ind w:left="-108" w:right="-108"/>
                              <w:jc w:val="left"/>
                              <w:cnfStyle w:val="000000100000" w:firstRow="0" w:lastRow="0" w:firstColumn="0" w:lastColumn="0" w:oddVBand="0" w:evenVBand="0" w:oddHBand="1" w:evenHBand="0" w:firstRowFirstColumn="0" w:firstRowLastColumn="0" w:lastRowFirstColumn="0" w:lastRowLastColumn="0"/>
                              <w:rPr>
                                <w:sz w:val="24"/>
                                <w:szCs w:val="24"/>
                              </w:rPr>
                            </w:pPr>
                            <w:r w:rsidRPr="00CD3835">
                              <w:rPr>
                                <w:sz w:val="24"/>
                                <w:szCs w:val="24"/>
                              </w:rPr>
                              <w:t xml:space="preserve">  Mulching with coconut fronds (2 layers)</w:t>
                            </w:r>
                          </w:p>
                        </w:tc>
                        <w:tc>
                          <w:tcPr>
                            <w:tcW w:w="1068"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8.90</w:t>
                            </w:r>
                            <w:r>
                              <w:rPr>
                                <w:rFonts w:ascii="Times New Roman" w:eastAsia="Times New Roman" w:hAnsi="Times New Roman" w:cs="Times New Roman"/>
                                <w:sz w:val="24"/>
                                <w:szCs w:val="24"/>
                                <w:vertAlign w:val="superscript"/>
                              </w:rPr>
                              <w:t>c</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(79.33)</w:t>
                            </w:r>
                          </w:p>
                        </w:tc>
                        <w:tc>
                          <w:tcPr>
                            <w:tcW w:w="979"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7.07</w:t>
                            </w:r>
                            <w:r>
                              <w:rPr>
                                <w:rFonts w:ascii="Times New Roman" w:eastAsia="Times New Roman" w:hAnsi="Times New Roman" w:cs="Times New Roman"/>
                                <w:sz w:val="24"/>
                                <w:szCs w:val="24"/>
                                <w:vertAlign w:val="superscript"/>
                              </w:rPr>
                              <w:t>c</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157"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26.9</w:t>
                            </w:r>
                            <w:r w:rsidRPr="00180CCF">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c</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80CCF">
                              <w:rPr>
                                <w:rFonts w:ascii="Times New Roman" w:eastAsia="Times New Roman" w:hAnsi="Times New Roman" w:cs="Times New Roman"/>
                                <w:sz w:val="24"/>
                                <w:szCs w:val="24"/>
                              </w:rPr>
                              <w:t>(727.33)</w:t>
                            </w:r>
                          </w:p>
                        </w:tc>
                        <w:tc>
                          <w:tcPr>
                            <w:tcW w:w="1175"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sidRPr="00180CCF">
                              <w:rPr>
                                <w:rFonts w:ascii="Times New Roman" w:eastAsia="Times New Roman" w:hAnsi="Times New Roman" w:cs="Times New Roman"/>
                                <w:sz w:val="24"/>
                                <w:szCs w:val="24"/>
                              </w:rPr>
                              <w:t>56.52</w:t>
                            </w:r>
                            <w:r>
                              <w:rPr>
                                <w:rFonts w:ascii="Times New Roman" w:eastAsia="Times New Roman" w:hAnsi="Times New Roman" w:cs="Times New Roman"/>
                                <w:sz w:val="24"/>
                                <w:szCs w:val="24"/>
                                <w:vertAlign w:val="superscript"/>
                              </w:rPr>
                              <w:t>b</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(3205.33)</w:t>
                            </w:r>
                          </w:p>
                        </w:tc>
                        <w:tc>
                          <w:tcPr>
                            <w:tcW w:w="890" w:type="dxa"/>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 xml:space="preserve"> 55.52</w:t>
                            </w:r>
                          </w:p>
                        </w:tc>
                        <w:tc>
                          <w:tcPr>
                            <w:tcW w:w="908" w:type="dxa"/>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48.96</w:t>
                            </w:r>
                          </w:p>
                        </w:tc>
                      </w:tr>
                      <w:tr w:rsidR="00D36BBF" w:rsidRPr="00CD3835" w:rsidTr="005F7476">
                        <w:trPr>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pStyle w:val="ListParagraph"/>
                              <w:tabs>
                                <w:tab w:val="left" w:pos="450"/>
                              </w:tabs>
                              <w:ind w:left="-108" w:right="-108"/>
                              <w:jc w:val="left"/>
                              <w:rPr>
                                <w:b w:val="0"/>
                                <w:sz w:val="24"/>
                                <w:szCs w:val="24"/>
                              </w:rPr>
                            </w:pPr>
                            <w:r w:rsidRPr="00CD3835">
                              <w:rPr>
                                <w:b w:val="0"/>
                                <w:sz w:val="24"/>
                                <w:szCs w:val="24"/>
                              </w:rPr>
                              <w:t>#T</w:t>
                            </w:r>
                            <w:r w:rsidRPr="00CD3835">
                              <w:rPr>
                                <w:b w:val="0"/>
                                <w:sz w:val="24"/>
                                <w:szCs w:val="24"/>
                                <w:vertAlign w:val="subscript"/>
                              </w:rPr>
                              <w:t xml:space="preserve">5 </w:t>
                            </w:r>
                          </w:p>
                        </w:tc>
                        <w:tc>
                          <w:tcPr>
                            <w:tcW w:w="3550" w:type="dxa"/>
                            <w:shd w:val="clear" w:color="auto" w:fill="auto"/>
                          </w:tcPr>
                          <w:p w:rsidR="00D36BBF" w:rsidRPr="00CD3835" w:rsidRDefault="00D36BBF" w:rsidP="00F87F98">
                            <w:pPr>
                              <w:pStyle w:val="ListParagraph"/>
                              <w:tabs>
                                <w:tab w:val="left" w:pos="450"/>
                              </w:tabs>
                              <w:ind w:left="-108" w:right="-108"/>
                              <w:jc w:val="left"/>
                              <w:cnfStyle w:val="000000000000" w:firstRow="0" w:lastRow="0" w:firstColumn="0" w:lastColumn="0" w:oddVBand="0" w:evenVBand="0" w:oddHBand="0" w:evenHBand="0" w:firstRowFirstColumn="0" w:firstRowLastColumn="0" w:lastRowFirstColumn="0" w:lastRowLastColumn="0"/>
                              <w:rPr>
                                <w:sz w:val="24"/>
                                <w:szCs w:val="24"/>
                              </w:rPr>
                            </w:pPr>
                            <w:r w:rsidRPr="00CD3835">
                              <w:rPr>
                                <w:sz w:val="24"/>
                                <w:szCs w:val="24"/>
                              </w:rPr>
                              <w:t xml:space="preserve">  Mulching with black and silver polythene</w:t>
                            </w:r>
                          </w:p>
                        </w:tc>
                        <w:tc>
                          <w:tcPr>
                            <w:tcW w:w="1068" w:type="dxa"/>
                            <w:shd w:val="clear" w:color="auto" w:fill="auto"/>
                          </w:tcPr>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9" w:type="dxa"/>
                            <w:shd w:val="clear" w:color="auto" w:fill="auto"/>
                          </w:tcPr>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57" w:type="dxa"/>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80CCF">
                              <w:rPr>
                                <w:rFonts w:ascii="Times New Roman" w:eastAsia="Times New Roman" w:hAnsi="Times New Roman" w:cs="Times New Roman"/>
                                <w:sz w:val="24"/>
                                <w:szCs w:val="24"/>
                              </w:rPr>
                              <w:t>-</w:t>
                            </w:r>
                          </w:p>
                        </w:tc>
                        <w:tc>
                          <w:tcPr>
                            <w:tcW w:w="1175" w:type="dxa"/>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90" w:type="dxa"/>
                            <w:shd w:val="clear" w:color="auto" w:fill="auto"/>
                          </w:tcPr>
                          <w:p w:rsidR="00D36BBF" w:rsidRPr="00CD3835"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3835">
                              <w:rPr>
                                <w:rFonts w:ascii="Times New Roman" w:hAnsi="Times New Roman" w:cs="Times New Roman"/>
                                <w:sz w:val="24"/>
                                <w:szCs w:val="24"/>
                              </w:rPr>
                              <w:t>100</w:t>
                            </w:r>
                          </w:p>
                        </w:tc>
                        <w:tc>
                          <w:tcPr>
                            <w:tcW w:w="908" w:type="dxa"/>
                            <w:shd w:val="clear" w:color="auto" w:fill="auto"/>
                          </w:tcPr>
                          <w:p w:rsidR="00D36BBF" w:rsidRPr="00CD3835"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3835">
                              <w:rPr>
                                <w:rFonts w:ascii="Times New Roman" w:hAnsi="Times New Roman" w:cs="Times New Roman"/>
                                <w:sz w:val="24"/>
                                <w:szCs w:val="24"/>
                              </w:rPr>
                              <w:t>100</w:t>
                            </w:r>
                          </w:p>
                        </w:tc>
                      </w:tr>
                      <w:tr w:rsidR="00D36BBF" w:rsidRPr="00CD3835" w:rsidTr="005F7476">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rPr>
                                <w:rFonts w:ascii="Times New Roman" w:eastAsia="Times New Roman" w:hAnsi="Times New Roman" w:cs="Times New Roman"/>
                                <w:b w:val="0"/>
                                <w:sz w:val="24"/>
                                <w:szCs w:val="24"/>
                              </w:rPr>
                            </w:pPr>
                            <w:r w:rsidRPr="00CD3835">
                              <w:rPr>
                                <w:rFonts w:ascii="Times New Roman" w:hAnsi="Times New Roman" w:cs="Times New Roman"/>
                                <w:b w:val="0"/>
                                <w:sz w:val="24"/>
                                <w:szCs w:val="24"/>
                              </w:rPr>
                              <w:t>T</w:t>
                            </w:r>
                            <w:r w:rsidRPr="00CD3835">
                              <w:rPr>
                                <w:rFonts w:ascii="Times New Roman" w:eastAsia="Times New Roman" w:hAnsi="Times New Roman" w:cs="Times New Roman"/>
                                <w:b w:val="0"/>
                                <w:sz w:val="24"/>
                                <w:szCs w:val="24"/>
                                <w:vertAlign w:val="subscript"/>
                              </w:rPr>
                              <w:t>6</w:t>
                            </w:r>
                            <w:r w:rsidRPr="00CD3835">
                              <w:rPr>
                                <w:rFonts w:ascii="Times New Roman" w:eastAsia="Times New Roman" w:hAnsi="Times New Roman" w:cs="Times New Roman"/>
                                <w:b w:val="0"/>
                                <w:sz w:val="24"/>
                                <w:szCs w:val="24"/>
                              </w:rPr>
                              <w:t xml:space="preserve"> </w:t>
                            </w:r>
                          </w:p>
                        </w:tc>
                        <w:tc>
                          <w:tcPr>
                            <w:tcW w:w="3550" w:type="dxa"/>
                            <w:shd w:val="clear" w:color="auto" w:fill="auto"/>
                          </w:tcPr>
                          <w:p w:rsidR="00D36BBF" w:rsidRPr="00CD3835" w:rsidRDefault="00D36BBF" w:rsidP="00F87F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hAnsi="Times New Roman" w:cs="Times New Roman"/>
                                <w:sz w:val="24"/>
                                <w:szCs w:val="24"/>
                              </w:rPr>
                              <w:t xml:space="preserve">Stale seed bed </w:t>
                            </w:r>
                            <w:r w:rsidRPr="00C24B5C">
                              <w:rPr>
                                <w:rFonts w:ascii="Times New Roman" w:hAnsi="Times New Roman" w:cs="Times New Roman"/>
                                <w:i/>
                                <w:sz w:val="24"/>
                                <w:szCs w:val="24"/>
                              </w:rPr>
                              <w:t>fb</w:t>
                            </w:r>
                            <w:r w:rsidRPr="00CD3835">
                              <w:rPr>
                                <w:rFonts w:ascii="Times New Roman" w:hAnsi="Times New Roman" w:cs="Times New Roman"/>
                                <w:sz w:val="24"/>
                                <w:szCs w:val="24"/>
                              </w:rPr>
                              <w:t xml:space="preserve"> glyphosate application + 1 HW  at 30 DAP</w:t>
                            </w:r>
                          </w:p>
                        </w:tc>
                        <w:tc>
                          <w:tcPr>
                            <w:tcW w:w="1068"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8.52</w:t>
                            </w:r>
                            <w:r>
                              <w:rPr>
                                <w:rFonts w:ascii="Times New Roman" w:eastAsia="Times New Roman" w:hAnsi="Times New Roman" w:cs="Times New Roman"/>
                                <w:sz w:val="24"/>
                                <w:szCs w:val="24"/>
                                <w:vertAlign w:val="superscript"/>
                              </w:rPr>
                              <w:t>c</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(72.67)</w:t>
                            </w:r>
                          </w:p>
                        </w:tc>
                        <w:tc>
                          <w:tcPr>
                            <w:tcW w:w="979"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3.61</w:t>
                            </w:r>
                            <w:r>
                              <w:rPr>
                                <w:rFonts w:ascii="Times New Roman" w:eastAsia="Times New Roman" w:hAnsi="Times New Roman" w:cs="Times New Roman"/>
                                <w:sz w:val="24"/>
                                <w:szCs w:val="24"/>
                                <w:vertAlign w:val="superscript"/>
                              </w:rPr>
                              <w:t>e</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tc>
                        <w:tc>
                          <w:tcPr>
                            <w:tcW w:w="1157"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24.53</w:t>
                            </w:r>
                            <w:r>
                              <w:rPr>
                                <w:rFonts w:ascii="Times New Roman" w:eastAsia="Times New Roman" w:hAnsi="Times New Roman" w:cs="Times New Roman"/>
                                <w:sz w:val="24"/>
                                <w:szCs w:val="24"/>
                                <w:vertAlign w:val="superscript"/>
                              </w:rPr>
                              <w:t>d</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80CCF">
                              <w:rPr>
                                <w:rFonts w:ascii="Times New Roman" w:eastAsia="Times New Roman" w:hAnsi="Times New Roman" w:cs="Times New Roman"/>
                                <w:sz w:val="24"/>
                                <w:szCs w:val="24"/>
                              </w:rPr>
                              <w:t>(602)</w:t>
                            </w:r>
                          </w:p>
                        </w:tc>
                        <w:tc>
                          <w:tcPr>
                            <w:tcW w:w="1175"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11.62</w:t>
                            </w:r>
                            <w:r>
                              <w:rPr>
                                <w:rFonts w:ascii="Times New Roman" w:eastAsia="Times New Roman" w:hAnsi="Times New Roman" w:cs="Times New Roman"/>
                                <w:sz w:val="24"/>
                                <w:szCs w:val="24"/>
                                <w:vertAlign w:val="superscript"/>
                              </w:rPr>
                              <w:t>f</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(135.33)</w:t>
                            </w:r>
                          </w:p>
                        </w:tc>
                        <w:tc>
                          <w:tcPr>
                            <w:tcW w:w="890" w:type="dxa"/>
                            <w:shd w:val="clear" w:color="auto" w:fill="auto"/>
                          </w:tcPr>
                          <w:p w:rsidR="00D36BBF" w:rsidRPr="00CD3835" w:rsidRDefault="00D36BBF" w:rsidP="002D32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63.16</w:t>
                            </w:r>
                          </w:p>
                        </w:tc>
                        <w:tc>
                          <w:tcPr>
                            <w:tcW w:w="908" w:type="dxa"/>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97.83</w:t>
                            </w:r>
                          </w:p>
                        </w:tc>
                      </w:tr>
                      <w:tr w:rsidR="00D36BBF" w:rsidRPr="00CD3835" w:rsidTr="005F7476">
                        <w:trPr>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pStyle w:val="ListParagraph"/>
                              <w:tabs>
                                <w:tab w:val="left" w:pos="450"/>
                              </w:tabs>
                              <w:ind w:left="-108" w:right="-108"/>
                              <w:jc w:val="left"/>
                              <w:rPr>
                                <w:b w:val="0"/>
                                <w:sz w:val="24"/>
                                <w:szCs w:val="24"/>
                              </w:rPr>
                            </w:pPr>
                            <w:r w:rsidRPr="00CD3835">
                              <w:rPr>
                                <w:b w:val="0"/>
                                <w:sz w:val="24"/>
                                <w:szCs w:val="24"/>
                              </w:rPr>
                              <w:t xml:space="preserve"> T</w:t>
                            </w:r>
                            <w:r w:rsidRPr="00CD3835">
                              <w:rPr>
                                <w:b w:val="0"/>
                                <w:sz w:val="24"/>
                                <w:szCs w:val="24"/>
                                <w:vertAlign w:val="subscript"/>
                              </w:rPr>
                              <w:t xml:space="preserve">7 </w:t>
                            </w:r>
                          </w:p>
                        </w:tc>
                        <w:tc>
                          <w:tcPr>
                            <w:tcW w:w="3550" w:type="dxa"/>
                            <w:shd w:val="clear" w:color="auto" w:fill="auto"/>
                          </w:tcPr>
                          <w:p w:rsidR="00D36BBF" w:rsidRPr="00CD3835" w:rsidRDefault="00D36BBF" w:rsidP="00F87F98">
                            <w:pPr>
                              <w:pStyle w:val="ListParagraph"/>
                              <w:tabs>
                                <w:tab w:val="left" w:pos="450"/>
                              </w:tabs>
                              <w:ind w:left="-108" w:right="-108"/>
                              <w:jc w:val="left"/>
                              <w:cnfStyle w:val="000000000000" w:firstRow="0" w:lastRow="0" w:firstColumn="0" w:lastColumn="0" w:oddVBand="0" w:evenVBand="0" w:oddHBand="0" w:evenHBand="0" w:firstRowFirstColumn="0" w:firstRowLastColumn="0" w:lastRowFirstColumn="0" w:lastRowLastColumn="0"/>
                              <w:rPr>
                                <w:sz w:val="24"/>
                                <w:szCs w:val="24"/>
                              </w:rPr>
                            </w:pPr>
                            <w:r w:rsidRPr="00CD3835">
                              <w:rPr>
                                <w:sz w:val="24"/>
                                <w:szCs w:val="24"/>
                              </w:rPr>
                              <w:t xml:space="preserve">   Hand weeding (25 and 50 days after planting)</w:t>
                            </w:r>
                          </w:p>
                        </w:tc>
                        <w:tc>
                          <w:tcPr>
                            <w:tcW w:w="1068" w:type="dxa"/>
                            <w:shd w:val="clear" w:color="auto" w:fill="auto"/>
                          </w:tcPr>
                          <w:p w:rsidR="00D36BBF" w:rsidRPr="00415AF2"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13.88</w:t>
                            </w:r>
                            <w:r>
                              <w:rPr>
                                <w:rFonts w:ascii="Times New Roman" w:eastAsia="Times New Roman" w:hAnsi="Times New Roman" w:cs="Times New Roman"/>
                                <w:sz w:val="24"/>
                                <w:szCs w:val="24"/>
                                <w:vertAlign w:val="superscript"/>
                              </w:rPr>
                              <w:t>a</w:t>
                            </w:r>
                          </w:p>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(192.67)</w:t>
                            </w:r>
                          </w:p>
                        </w:tc>
                        <w:tc>
                          <w:tcPr>
                            <w:tcW w:w="979" w:type="dxa"/>
                            <w:shd w:val="clear" w:color="auto" w:fill="auto"/>
                          </w:tcPr>
                          <w:p w:rsidR="00D36BBF" w:rsidRPr="00415AF2"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8.08</w:t>
                            </w:r>
                            <w:r>
                              <w:rPr>
                                <w:rFonts w:ascii="Times New Roman" w:eastAsia="Times New Roman" w:hAnsi="Times New Roman" w:cs="Times New Roman"/>
                                <w:sz w:val="24"/>
                                <w:szCs w:val="24"/>
                                <w:vertAlign w:val="superscript"/>
                              </w:rPr>
                              <w:t>b</w:t>
                            </w:r>
                          </w:p>
                          <w:p w:rsidR="00D36BBF" w:rsidRPr="003936FD"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(65.55)</w:t>
                            </w:r>
                          </w:p>
                        </w:tc>
                        <w:tc>
                          <w:tcPr>
                            <w:tcW w:w="1157" w:type="dxa"/>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37.01</w:t>
                            </w:r>
                            <w:r>
                              <w:rPr>
                                <w:rFonts w:ascii="Times New Roman" w:eastAsia="Times New Roman" w:hAnsi="Times New Roman" w:cs="Times New Roman"/>
                                <w:sz w:val="24"/>
                                <w:szCs w:val="24"/>
                                <w:vertAlign w:val="superscript"/>
                              </w:rPr>
                              <w:t>b</w:t>
                            </w:r>
                          </w:p>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80CCF">
                              <w:rPr>
                                <w:rFonts w:ascii="Times New Roman" w:eastAsia="Times New Roman" w:hAnsi="Times New Roman" w:cs="Times New Roman"/>
                                <w:sz w:val="24"/>
                                <w:szCs w:val="24"/>
                              </w:rPr>
                              <w:t>(1370)</w:t>
                            </w:r>
                          </w:p>
                        </w:tc>
                        <w:tc>
                          <w:tcPr>
                            <w:tcW w:w="1175" w:type="dxa"/>
                            <w:shd w:val="clear" w:color="auto" w:fill="auto"/>
                          </w:tcPr>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27.99</w:t>
                            </w:r>
                            <w:r>
                              <w:rPr>
                                <w:rFonts w:ascii="Times New Roman" w:eastAsia="Times New Roman" w:hAnsi="Times New Roman" w:cs="Times New Roman"/>
                                <w:sz w:val="24"/>
                                <w:szCs w:val="24"/>
                                <w:vertAlign w:val="superscript"/>
                              </w:rPr>
                              <w:t>c</w:t>
                            </w:r>
                          </w:p>
                          <w:p w:rsidR="00D36BBF" w:rsidRPr="00180CCF" w:rsidRDefault="00D36BBF" w:rsidP="002A5E4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(784)</w:t>
                            </w:r>
                          </w:p>
                        </w:tc>
                        <w:tc>
                          <w:tcPr>
                            <w:tcW w:w="890" w:type="dxa"/>
                            <w:shd w:val="clear" w:color="auto" w:fill="auto"/>
                          </w:tcPr>
                          <w:p w:rsidR="00D36BBF" w:rsidRPr="00CD3835" w:rsidRDefault="00D36BBF" w:rsidP="002D32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16.26</w:t>
                            </w:r>
                          </w:p>
                        </w:tc>
                        <w:tc>
                          <w:tcPr>
                            <w:tcW w:w="908" w:type="dxa"/>
                            <w:shd w:val="clear" w:color="auto" w:fill="auto"/>
                          </w:tcPr>
                          <w:p w:rsidR="00D36BBF" w:rsidRPr="00CD3835"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 xml:space="preserve"> 87.43</w:t>
                            </w:r>
                          </w:p>
                        </w:tc>
                      </w:tr>
                      <w:tr w:rsidR="00D36BBF" w:rsidRPr="00CD3835" w:rsidTr="005F7476">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D36BBF" w:rsidRPr="00CD3835" w:rsidRDefault="00D36BBF" w:rsidP="00F87F98">
                            <w:pPr>
                              <w:pStyle w:val="ListParagraph"/>
                              <w:tabs>
                                <w:tab w:val="left" w:pos="342"/>
                              </w:tabs>
                              <w:ind w:left="-108" w:right="-108"/>
                              <w:jc w:val="left"/>
                              <w:rPr>
                                <w:b w:val="0"/>
                                <w:sz w:val="24"/>
                                <w:szCs w:val="24"/>
                              </w:rPr>
                            </w:pPr>
                            <w:r w:rsidRPr="00CD3835">
                              <w:rPr>
                                <w:b w:val="0"/>
                                <w:sz w:val="24"/>
                                <w:szCs w:val="24"/>
                              </w:rPr>
                              <w:t xml:space="preserve">  T</w:t>
                            </w:r>
                            <w:r w:rsidRPr="00CD3835">
                              <w:rPr>
                                <w:b w:val="0"/>
                                <w:sz w:val="24"/>
                                <w:szCs w:val="24"/>
                                <w:vertAlign w:val="subscript"/>
                              </w:rPr>
                              <w:t>8</w:t>
                            </w:r>
                          </w:p>
                        </w:tc>
                        <w:tc>
                          <w:tcPr>
                            <w:tcW w:w="3550" w:type="dxa"/>
                            <w:shd w:val="clear" w:color="auto" w:fill="auto"/>
                          </w:tcPr>
                          <w:p w:rsidR="00D36BBF" w:rsidRPr="00CD3835" w:rsidRDefault="00D36BBF" w:rsidP="00F87F98">
                            <w:pPr>
                              <w:pStyle w:val="ListParagraph"/>
                              <w:tabs>
                                <w:tab w:val="left" w:pos="342"/>
                              </w:tabs>
                              <w:ind w:left="-108" w:right="-108"/>
                              <w:jc w:val="left"/>
                              <w:cnfStyle w:val="000000100000" w:firstRow="0" w:lastRow="0" w:firstColumn="0" w:lastColumn="0" w:oddVBand="0" w:evenVBand="0" w:oddHBand="1" w:evenHBand="0" w:firstRowFirstColumn="0" w:firstRowLastColumn="0" w:lastRowFirstColumn="0" w:lastRowLastColumn="0"/>
                              <w:rPr>
                                <w:sz w:val="24"/>
                                <w:szCs w:val="24"/>
                              </w:rPr>
                            </w:pPr>
                            <w:r w:rsidRPr="00CD3835">
                              <w:rPr>
                                <w:sz w:val="24"/>
                                <w:szCs w:val="24"/>
                              </w:rPr>
                              <w:t>Unweeded control</w:t>
                            </w:r>
                          </w:p>
                        </w:tc>
                        <w:tc>
                          <w:tcPr>
                            <w:tcW w:w="1068"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12.60</w:t>
                            </w:r>
                            <w:r>
                              <w:rPr>
                                <w:rFonts w:ascii="Times New Roman" w:eastAsia="Times New Roman" w:hAnsi="Times New Roman" w:cs="Times New Roman"/>
                                <w:sz w:val="24"/>
                                <w:szCs w:val="24"/>
                                <w:vertAlign w:val="superscript"/>
                              </w:rPr>
                              <w:t>b</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(158.67)</w:t>
                            </w:r>
                          </w:p>
                        </w:tc>
                        <w:tc>
                          <w:tcPr>
                            <w:tcW w:w="979" w:type="dxa"/>
                            <w:shd w:val="clear" w:color="auto" w:fill="auto"/>
                          </w:tcPr>
                          <w:p w:rsidR="00D36BBF" w:rsidRPr="00415AF2"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8.68</w:t>
                            </w:r>
                            <w:r>
                              <w:rPr>
                                <w:rFonts w:ascii="Times New Roman" w:eastAsia="Times New Roman" w:hAnsi="Times New Roman" w:cs="Times New Roman"/>
                                <w:sz w:val="24"/>
                                <w:szCs w:val="24"/>
                                <w:vertAlign w:val="superscript"/>
                              </w:rPr>
                              <w:t>ab</w:t>
                            </w:r>
                          </w:p>
                          <w:p w:rsidR="00D36BBF" w:rsidRPr="003936FD"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(75.33)</w:t>
                            </w:r>
                          </w:p>
                        </w:tc>
                        <w:tc>
                          <w:tcPr>
                            <w:tcW w:w="1157"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40.45</w:t>
                            </w:r>
                            <w:r>
                              <w:rPr>
                                <w:rFonts w:ascii="Times New Roman" w:eastAsia="Times New Roman" w:hAnsi="Times New Roman" w:cs="Times New Roman"/>
                                <w:sz w:val="24"/>
                                <w:szCs w:val="24"/>
                                <w:vertAlign w:val="superscript"/>
                              </w:rPr>
                              <w:t>a</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80CCF">
                              <w:rPr>
                                <w:rFonts w:ascii="Times New Roman" w:eastAsia="Times New Roman" w:hAnsi="Times New Roman" w:cs="Times New Roman"/>
                                <w:sz w:val="24"/>
                                <w:szCs w:val="24"/>
                              </w:rPr>
                              <w:t>(1636)</w:t>
                            </w:r>
                          </w:p>
                        </w:tc>
                        <w:tc>
                          <w:tcPr>
                            <w:tcW w:w="1175" w:type="dxa"/>
                            <w:shd w:val="clear" w:color="auto" w:fill="auto"/>
                          </w:tcPr>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79.12</w:t>
                            </w:r>
                            <w:r>
                              <w:rPr>
                                <w:rFonts w:ascii="Times New Roman" w:eastAsia="Times New Roman" w:hAnsi="Times New Roman" w:cs="Times New Roman"/>
                                <w:sz w:val="24"/>
                                <w:szCs w:val="24"/>
                                <w:vertAlign w:val="superscript"/>
                              </w:rPr>
                              <w:t>a</w:t>
                            </w:r>
                          </w:p>
                          <w:p w:rsidR="00D36BBF" w:rsidRPr="00180CCF" w:rsidRDefault="00D36BBF" w:rsidP="002A5E4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(6262.67)</w:t>
                            </w:r>
                          </w:p>
                        </w:tc>
                        <w:tc>
                          <w:tcPr>
                            <w:tcW w:w="890" w:type="dxa"/>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0</w:t>
                            </w:r>
                          </w:p>
                        </w:tc>
                        <w:tc>
                          <w:tcPr>
                            <w:tcW w:w="908" w:type="dxa"/>
                            <w:shd w:val="clear" w:color="auto" w:fill="auto"/>
                          </w:tcPr>
                          <w:p w:rsidR="00D36BBF" w:rsidRPr="00CD3835"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D3835">
                              <w:rPr>
                                <w:rFonts w:ascii="Times New Roman" w:eastAsia="Times New Roman" w:hAnsi="Times New Roman" w:cs="Times New Roman"/>
                                <w:sz w:val="24"/>
                                <w:szCs w:val="24"/>
                              </w:rPr>
                              <w:t>0</w:t>
                            </w:r>
                          </w:p>
                        </w:tc>
                      </w:tr>
                    </w:tbl>
                    <w:p w:rsidR="00C24B5C" w:rsidRPr="00F335FC" w:rsidRDefault="00C24B5C" w:rsidP="00D6731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F335FC">
                        <w:rPr>
                          <w:rFonts w:ascii="Times New Roman" w:hAnsi="Times New Roman" w:cs="Times New Roman"/>
                          <w:sz w:val="24"/>
                          <w:szCs w:val="24"/>
                        </w:rPr>
                        <w:t>√x+0.5 transformed values, original values in parenthesis. In a column, means followed by common letters do not differ significantly at 5% level in DMRT.</w:t>
                      </w:r>
                    </w:p>
                    <w:p w:rsidR="00D36BBF" w:rsidRDefault="00D36BBF" w:rsidP="00D67319">
                      <w:pPr>
                        <w:shd w:val="clear" w:color="auto" w:fill="FFFFFF" w:themeFill="background1"/>
                        <w:spacing w:line="240" w:lineRule="auto"/>
                        <w:rPr>
                          <w:rFonts w:ascii="Times New Roman" w:hAnsi="Times New Roman" w:cs="Times New Roman"/>
                          <w:sz w:val="24"/>
                          <w:szCs w:val="24"/>
                        </w:rPr>
                      </w:pPr>
                      <w:r w:rsidRPr="00CD3835">
                        <w:rPr>
                          <w:rFonts w:ascii="Times New Roman" w:hAnsi="Times New Roman" w:cs="Times New Roman"/>
                          <w:sz w:val="24"/>
                          <w:szCs w:val="24"/>
                        </w:rPr>
                        <w:t>**DAP- Days after planting</w:t>
                      </w:r>
                    </w:p>
                    <w:p w:rsidR="00D36BBF" w:rsidRDefault="00D36BBF" w:rsidP="00D67319">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F335FC">
                        <w:rPr>
                          <w:rFonts w:ascii="Times New Roman" w:eastAsia="Times New Roman" w:hAnsi="Times New Roman" w:cs="Times New Roman"/>
                          <w:sz w:val="24"/>
                          <w:szCs w:val="24"/>
                        </w:rPr>
                        <w:t>Polythene mulching was not subjected to statistical analysis as no weed count could be realize</w:t>
                      </w:r>
                      <w:r w:rsidR="00E4725A">
                        <w:rPr>
                          <w:rFonts w:ascii="Times New Roman" w:eastAsia="Times New Roman" w:hAnsi="Times New Roman" w:cs="Times New Roman"/>
                          <w:sz w:val="24"/>
                          <w:szCs w:val="24"/>
                        </w:rPr>
                        <w:t>d</w:t>
                      </w:r>
                    </w:p>
                    <w:p w:rsidR="00D36BBF" w:rsidRDefault="00D36BBF" w:rsidP="00D36BBF">
                      <w:pPr>
                        <w:jc w:val="both"/>
                        <w:rPr>
                          <w:rFonts w:ascii="Times New Roman" w:eastAsia="Times New Roman" w:hAnsi="Times New Roman" w:cs="Times New Roman"/>
                          <w:sz w:val="24"/>
                          <w:szCs w:val="24"/>
                        </w:rPr>
                      </w:pPr>
                    </w:p>
                    <w:p w:rsidR="00D36BBF" w:rsidRDefault="00D36BBF" w:rsidP="00D36BBF">
                      <w:pPr>
                        <w:jc w:val="both"/>
                        <w:rPr>
                          <w:rFonts w:ascii="Times New Roman" w:eastAsia="Times New Roman" w:hAnsi="Times New Roman" w:cs="Times New Roman"/>
                          <w:sz w:val="24"/>
                          <w:szCs w:val="24"/>
                        </w:rPr>
                      </w:pPr>
                    </w:p>
                    <w:p w:rsidR="00D36BBF" w:rsidRDefault="00D36BBF" w:rsidP="00D36BBF">
                      <w:pPr>
                        <w:jc w:val="both"/>
                        <w:rPr>
                          <w:rFonts w:ascii="Times New Roman" w:eastAsia="Times New Roman" w:hAnsi="Times New Roman" w:cs="Times New Roman"/>
                          <w:sz w:val="24"/>
                          <w:szCs w:val="24"/>
                        </w:rPr>
                      </w:pPr>
                    </w:p>
                    <w:p w:rsidR="00D36BBF" w:rsidRDefault="00D36BBF" w:rsidP="00D36BBF">
                      <w:pPr>
                        <w:jc w:val="both"/>
                        <w:rPr>
                          <w:rFonts w:ascii="Times New Roman" w:eastAsia="Times New Roman" w:hAnsi="Times New Roman" w:cs="Times New Roman"/>
                          <w:sz w:val="24"/>
                          <w:szCs w:val="24"/>
                        </w:rPr>
                      </w:pPr>
                    </w:p>
                    <w:p w:rsidR="00D36BBF" w:rsidRPr="000309B5" w:rsidRDefault="00D36BBF" w:rsidP="00D36BBF">
                      <w:pPr>
                        <w:jc w:val="both"/>
                        <w:rPr>
                          <w:rFonts w:ascii="Times New Roman" w:eastAsia="Times New Roman" w:hAnsi="Times New Roman" w:cs="Times New Roman"/>
                          <w:sz w:val="24"/>
                          <w:szCs w:val="24"/>
                        </w:rPr>
                      </w:pPr>
                    </w:p>
                    <w:p w:rsidR="00D36BBF" w:rsidRPr="00CD3835" w:rsidRDefault="00D36BBF" w:rsidP="00D36BBF">
                      <w:pPr>
                        <w:spacing w:line="240" w:lineRule="auto"/>
                        <w:rPr>
                          <w:rFonts w:ascii="Times New Roman" w:hAnsi="Times New Roman" w:cs="Times New Roman"/>
                          <w:sz w:val="24"/>
                          <w:szCs w:val="24"/>
                        </w:rPr>
                      </w:pPr>
                    </w:p>
                  </w:txbxContent>
                </v:textbox>
                <w10:wrap type="through"/>
              </v:shape>
            </w:pict>
          </mc:Fallback>
        </mc:AlternateContent>
      </w:r>
      <w:r w:rsidR="007C6E62" w:rsidRPr="002833C4">
        <w:rPr>
          <w:rFonts w:ascii="Times New Roman" w:hAnsi="Times New Roman" w:cs="Times New Roman"/>
          <w:sz w:val="24"/>
          <w:szCs w:val="24"/>
        </w:rPr>
        <w:t>polythene sheet of 30 micron gauge was used for the mulching treatment. In stale seed bed treatment, beds were prepared 2 weeks prior t</w:t>
      </w:r>
      <w:r w:rsidR="00991425">
        <w:rPr>
          <w:rFonts w:ascii="Times New Roman" w:hAnsi="Times New Roman" w:cs="Times New Roman"/>
          <w:sz w:val="24"/>
          <w:szCs w:val="24"/>
        </w:rPr>
        <w:t xml:space="preserve">o planting and the emerged weeds </w:t>
      </w:r>
      <w:r w:rsidR="007C6E62" w:rsidRPr="002833C4">
        <w:rPr>
          <w:rFonts w:ascii="Times New Roman" w:hAnsi="Times New Roman" w:cs="Times New Roman"/>
          <w:sz w:val="24"/>
          <w:szCs w:val="24"/>
        </w:rPr>
        <w:t>were killed</w:t>
      </w:r>
      <w:r w:rsidR="00751314">
        <w:rPr>
          <w:rFonts w:ascii="Times New Roman" w:hAnsi="Times New Roman" w:cs="Times New Roman"/>
          <w:sz w:val="24"/>
          <w:szCs w:val="24"/>
        </w:rPr>
        <w:t xml:space="preserve"> </w:t>
      </w:r>
      <w:r w:rsidR="00BF5762">
        <w:rPr>
          <w:rFonts w:ascii="Times New Roman" w:hAnsi="Times New Roman" w:cs="Times New Roman"/>
          <w:sz w:val="24"/>
          <w:szCs w:val="24"/>
        </w:rPr>
        <w:t>before planting</w:t>
      </w:r>
      <w:r w:rsidR="007C6E62" w:rsidRPr="002833C4">
        <w:rPr>
          <w:rFonts w:ascii="Times New Roman" w:hAnsi="Times New Roman" w:cs="Times New Roman"/>
          <w:sz w:val="24"/>
          <w:szCs w:val="24"/>
        </w:rPr>
        <w:t xml:space="preserve"> by spraying glyphosate.</w:t>
      </w:r>
      <w:r w:rsidR="00606580" w:rsidRPr="002833C4">
        <w:rPr>
          <w:rFonts w:ascii="Times New Roman" w:hAnsi="Times New Roman" w:cs="Times New Roman"/>
          <w:sz w:val="24"/>
          <w:szCs w:val="24"/>
        </w:rPr>
        <w:t xml:space="preserve"> Planting was done on the same day in all the treatments.</w:t>
      </w:r>
    </w:p>
    <w:p w:rsidR="00BF5762" w:rsidRPr="002833C4" w:rsidRDefault="00BF5762" w:rsidP="00A6393B">
      <w:pPr>
        <w:spacing w:after="240" w:line="240" w:lineRule="auto"/>
        <w:jc w:val="both"/>
        <w:rPr>
          <w:rFonts w:ascii="Times New Roman" w:hAnsi="Times New Roman" w:cs="Times New Roman"/>
          <w:sz w:val="24"/>
          <w:szCs w:val="24"/>
        </w:rPr>
      </w:pPr>
      <w:r w:rsidRPr="00A6393B">
        <w:rPr>
          <w:rFonts w:ascii="Times New Roman" w:hAnsi="Times New Roman" w:cs="Times New Roman"/>
          <w:sz w:val="24"/>
        </w:rPr>
        <w:t xml:space="preserve">The </w:t>
      </w:r>
      <w:r>
        <w:rPr>
          <w:rFonts w:ascii="Times New Roman" w:hAnsi="Times New Roman" w:cs="Times New Roman"/>
          <w:sz w:val="24"/>
        </w:rPr>
        <w:t xml:space="preserve">weed count and weed dry matter production in each treatment were recorded at 25 and </w:t>
      </w:r>
      <w:r w:rsidRPr="00A6393B">
        <w:rPr>
          <w:rFonts w:ascii="Times New Roman" w:hAnsi="Times New Roman" w:cs="Times New Roman"/>
          <w:sz w:val="24"/>
        </w:rPr>
        <w:t>5</w:t>
      </w:r>
      <w:r>
        <w:rPr>
          <w:rFonts w:ascii="Times New Roman" w:hAnsi="Times New Roman" w:cs="Times New Roman"/>
          <w:sz w:val="24"/>
        </w:rPr>
        <w:t>0</w:t>
      </w:r>
      <w:r w:rsidRPr="00A6393B">
        <w:rPr>
          <w:rFonts w:ascii="Times New Roman" w:hAnsi="Times New Roman" w:cs="Times New Roman"/>
          <w:sz w:val="24"/>
        </w:rPr>
        <w:t xml:space="preserve"> days</w:t>
      </w:r>
      <w:r>
        <w:rPr>
          <w:rFonts w:ascii="Times New Roman" w:hAnsi="Times New Roman" w:cs="Times New Roman"/>
          <w:sz w:val="24"/>
        </w:rPr>
        <w:t xml:space="preserve"> after planting (Table 1).</w:t>
      </w:r>
      <w:r w:rsidRPr="00A85B1A">
        <w:rPr>
          <w:rFonts w:ascii="Times New Roman" w:hAnsi="Times New Roman" w:cs="Times New Roman"/>
          <w:sz w:val="24"/>
          <w:szCs w:val="24"/>
        </w:rPr>
        <w:t xml:space="preserve"> </w:t>
      </w:r>
      <w:r w:rsidRPr="00F335FC">
        <w:rPr>
          <w:rFonts w:ascii="Times New Roman" w:hAnsi="Times New Roman" w:cs="Times New Roman"/>
          <w:sz w:val="24"/>
          <w:szCs w:val="24"/>
        </w:rPr>
        <w:t>Major weeds found in the expe</w:t>
      </w:r>
      <w:r>
        <w:rPr>
          <w:rFonts w:ascii="Times New Roman" w:hAnsi="Times New Roman" w:cs="Times New Roman"/>
          <w:sz w:val="24"/>
          <w:szCs w:val="24"/>
        </w:rPr>
        <w:t>rimental field were broad leaf</w:t>
      </w:r>
      <w:r w:rsidRPr="00F335FC">
        <w:rPr>
          <w:rFonts w:ascii="Times New Roman" w:hAnsi="Times New Roman" w:cs="Times New Roman"/>
          <w:sz w:val="24"/>
          <w:szCs w:val="24"/>
        </w:rPr>
        <w:t xml:space="preserve"> weeds which comprised of </w:t>
      </w:r>
      <w:r w:rsidRPr="00F335FC">
        <w:rPr>
          <w:rFonts w:ascii="Times New Roman" w:hAnsi="Times New Roman" w:cs="Times New Roman"/>
          <w:i/>
          <w:sz w:val="24"/>
          <w:szCs w:val="24"/>
        </w:rPr>
        <w:t>Trianthema portulacastrum, Oldenlandia</w:t>
      </w:r>
      <w:r>
        <w:rPr>
          <w:rFonts w:ascii="Times New Roman" w:hAnsi="Times New Roman" w:cs="Times New Roman"/>
          <w:i/>
          <w:sz w:val="24"/>
          <w:szCs w:val="24"/>
        </w:rPr>
        <w:t xml:space="preserve"> </w:t>
      </w:r>
      <w:r w:rsidRPr="00BF5762">
        <w:rPr>
          <w:rFonts w:ascii="Times New Roman" w:hAnsi="Times New Roman" w:cs="Times New Roman"/>
          <w:sz w:val="24"/>
          <w:szCs w:val="24"/>
        </w:rPr>
        <w:t>sp.</w:t>
      </w:r>
      <w:r w:rsidRPr="00F335FC">
        <w:rPr>
          <w:rFonts w:ascii="Times New Roman" w:hAnsi="Times New Roman" w:cs="Times New Roman"/>
          <w:i/>
          <w:sz w:val="24"/>
          <w:szCs w:val="24"/>
        </w:rPr>
        <w:t xml:space="preserve">, Cleome </w:t>
      </w:r>
      <w:r>
        <w:rPr>
          <w:rFonts w:ascii="Times New Roman" w:hAnsi="Times New Roman" w:cs="Times New Roman"/>
          <w:i/>
          <w:sz w:val="24"/>
          <w:szCs w:val="24"/>
        </w:rPr>
        <w:t>viscosa</w:t>
      </w:r>
      <w:r w:rsidRPr="00A85B1A">
        <w:rPr>
          <w:rFonts w:ascii="Times New Roman" w:hAnsi="Times New Roman" w:cs="Times New Roman"/>
          <w:i/>
          <w:sz w:val="24"/>
          <w:szCs w:val="24"/>
        </w:rPr>
        <w:t>,</w:t>
      </w:r>
      <w:r>
        <w:rPr>
          <w:rFonts w:ascii="Times New Roman" w:hAnsi="Times New Roman" w:cs="Times New Roman"/>
          <w:i/>
          <w:sz w:val="24"/>
          <w:szCs w:val="24"/>
        </w:rPr>
        <w:t xml:space="preserve"> C</w:t>
      </w:r>
      <w:r w:rsidRPr="00A85B1A">
        <w:rPr>
          <w:rFonts w:ascii="Times New Roman" w:hAnsi="Times New Roman" w:cs="Times New Roman"/>
          <w:i/>
          <w:sz w:val="24"/>
          <w:szCs w:val="24"/>
        </w:rPr>
        <w:t>leome burmanii</w:t>
      </w:r>
      <w:r>
        <w:rPr>
          <w:rFonts w:ascii="Times New Roman" w:hAnsi="Times New Roman" w:cs="Times New Roman"/>
          <w:sz w:val="24"/>
          <w:szCs w:val="24"/>
        </w:rPr>
        <w:t xml:space="preserve"> </w:t>
      </w:r>
      <w:r w:rsidRPr="00A85B1A">
        <w:rPr>
          <w:rFonts w:ascii="Times New Roman" w:hAnsi="Times New Roman" w:cs="Times New Roman"/>
          <w:i/>
          <w:sz w:val="24"/>
        </w:rPr>
        <w:t>Borreria hispida</w:t>
      </w:r>
      <w:r w:rsidRPr="00F335FC">
        <w:rPr>
          <w:rFonts w:ascii="Times New Roman" w:hAnsi="Times New Roman" w:cs="Times New Roman"/>
          <w:sz w:val="24"/>
          <w:szCs w:val="24"/>
        </w:rPr>
        <w:t xml:space="preserve"> etc.</w:t>
      </w:r>
      <w:r>
        <w:rPr>
          <w:rFonts w:ascii="Times New Roman" w:hAnsi="Times New Roman" w:cs="Times New Roman"/>
          <w:sz w:val="24"/>
          <w:szCs w:val="24"/>
        </w:rPr>
        <w:t>,</w:t>
      </w:r>
      <w:r w:rsidRPr="00F335FC">
        <w:rPr>
          <w:rFonts w:ascii="Times New Roman" w:hAnsi="Times New Roman" w:cs="Times New Roman"/>
          <w:sz w:val="24"/>
          <w:szCs w:val="24"/>
        </w:rPr>
        <w:t xml:space="preserve"> among which </w:t>
      </w:r>
      <w:r w:rsidRPr="00F335FC">
        <w:rPr>
          <w:rFonts w:ascii="Times New Roman" w:hAnsi="Times New Roman" w:cs="Times New Roman"/>
          <w:i/>
          <w:sz w:val="24"/>
          <w:szCs w:val="24"/>
        </w:rPr>
        <w:t>Oldenlandia</w:t>
      </w:r>
      <w:r>
        <w:rPr>
          <w:rFonts w:ascii="Times New Roman" w:hAnsi="Times New Roman" w:cs="Times New Roman"/>
          <w:i/>
          <w:sz w:val="24"/>
          <w:szCs w:val="24"/>
        </w:rPr>
        <w:t xml:space="preserve"> </w:t>
      </w:r>
      <w:r w:rsidRPr="00BF5762">
        <w:rPr>
          <w:rFonts w:ascii="Times New Roman" w:hAnsi="Times New Roman" w:cs="Times New Roman"/>
          <w:sz w:val="24"/>
          <w:szCs w:val="24"/>
        </w:rPr>
        <w:t>sp</w:t>
      </w:r>
      <w:r>
        <w:rPr>
          <w:rFonts w:ascii="Times New Roman" w:hAnsi="Times New Roman" w:cs="Times New Roman"/>
          <w:i/>
          <w:sz w:val="24"/>
          <w:szCs w:val="24"/>
        </w:rPr>
        <w:t>.</w:t>
      </w:r>
      <w:r w:rsidRPr="00F335FC">
        <w:rPr>
          <w:rFonts w:ascii="Times New Roman" w:hAnsi="Times New Roman" w:cs="Times New Roman"/>
          <w:i/>
          <w:sz w:val="24"/>
          <w:szCs w:val="24"/>
        </w:rPr>
        <w:t xml:space="preserve"> </w:t>
      </w:r>
      <w:r w:rsidRPr="00F335FC">
        <w:rPr>
          <w:rFonts w:ascii="Times New Roman" w:hAnsi="Times New Roman" w:cs="Times New Roman"/>
          <w:sz w:val="24"/>
          <w:szCs w:val="24"/>
        </w:rPr>
        <w:t>was highest in number</w:t>
      </w:r>
      <w:r w:rsidRPr="00F335FC">
        <w:rPr>
          <w:rFonts w:ascii="Times New Roman" w:hAnsi="Times New Roman" w:cs="Times New Roman"/>
          <w:i/>
          <w:sz w:val="24"/>
          <w:szCs w:val="24"/>
        </w:rPr>
        <w:t xml:space="preserve">. Eleusine indica </w:t>
      </w:r>
      <w:r w:rsidRPr="00F335FC">
        <w:rPr>
          <w:rFonts w:ascii="Times New Roman" w:hAnsi="Times New Roman" w:cs="Times New Roman"/>
          <w:sz w:val="24"/>
          <w:szCs w:val="24"/>
        </w:rPr>
        <w:t xml:space="preserve">was the dominant grass species followed by </w:t>
      </w:r>
      <w:r w:rsidRPr="00F335FC">
        <w:rPr>
          <w:rFonts w:ascii="Times New Roman" w:hAnsi="Times New Roman" w:cs="Times New Roman"/>
          <w:i/>
          <w:sz w:val="24"/>
          <w:szCs w:val="24"/>
        </w:rPr>
        <w:t xml:space="preserve">Digitaria </w:t>
      </w:r>
      <w:r w:rsidRPr="00F335FC">
        <w:rPr>
          <w:rFonts w:ascii="Times New Roman" w:hAnsi="Times New Roman" w:cs="Times New Roman"/>
          <w:sz w:val="24"/>
          <w:szCs w:val="24"/>
        </w:rPr>
        <w:t xml:space="preserve">sp. </w:t>
      </w:r>
      <w:r w:rsidRPr="00F335FC">
        <w:rPr>
          <w:rFonts w:ascii="Times New Roman" w:hAnsi="Times New Roman" w:cs="Times New Roman"/>
          <w:i/>
          <w:sz w:val="24"/>
          <w:szCs w:val="24"/>
        </w:rPr>
        <w:t xml:space="preserve">Cyperus iria </w:t>
      </w:r>
      <w:r w:rsidRPr="00F335FC">
        <w:rPr>
          <w:rFonts w:ascii="Times New Roman" w:hAnsi="Times New Roman" w:cs="Times New Roman"/>
          <w:sz w:val="24"/>
          <w:szCs w:val="24"/>
        </w:rPr>
        <w:t>was the only sedge observed in the field</w:t>
      </w:r>
      <w:r>
        <w:rPr>
          <w:rFonts w:ascii="Times New Roman" w:hAnsi="Times New Roman" w:cs="Times New Roman"/>
          <w:sz w:val="24"/>
          <w:szCs w:val="24"/>
        </w:rPr>
        <w:t xml:space="preserve">. </w:t>
      </w:r>
      <w:r>
        <w:rPr>
          <w:rFonts w:ascii="Times New Roman" w:hAnsi="Times New Roman" w:cs="Times New Roman"/>
          <w:sz w:val="24"/>
        </w:rPr>
        <w:t>Weed control practices significantly influenced the weed count, weed dry matter production and weed control effici</w:t>
      </w:r>
      <w:r w:rsidR="00C24B5C">
        <w:rPr>
          <w:rFonts w:ascii="Times New Roman" w:hAnsi="Times New Roman" w:cs="Times New Roman"/>
          <w:sz w:val="24"/>
        </w:rPr>
        <w:t>ency. Silver-black polythene</w:t>
      </w:r>
      <w:r w:rsidRPr="00A6393B">
        <w:rPr>
          <w:rFonts w:ascii="Times New Roman" w:hAnsi="Times New Roman" w:cs="Times New Roman"/>
          <w:sz w:val="24"/>
        </w:rPr>
        <w:t xml:space="preserve"> was</w:t>
      </w:r>
      <w:r>
        <w:rPr>
          <w:rFonts w:ascii="Times New Roman" w:hAnsi="Times New Roman" w:cs="Times New Roman"/>
          <w:sz w:val="24"/>
        </w:rPr>
        <w:t xml:space="preserve"> found to the best treatment for controlling weeds and gave a 100 per cent weed control efficiency (Table 1).</w:t>
      </w:r>
      <w:r w:rsidRPr="00667CDC">
        <w:rPr>
          <w:rFonts w:ascii="Times New Roman" w:hAnsi="Times New Roman" w:cs="Times New Roman"/>
          <w:sz w:val="24"/>
        </w:rPr>
        <w:t xml:space="preserve"> </w:t>
      </w:r>
      <w:r>
        <w:rPr>
          <w:rFonts w:ascii="Times New Roman" w:hAnsi="Times New Roman" w:cs="Times New Roman"/>
          <w:sz w:val="24"/>
        </w:rPr>
        <w:t xml:space="preserve">Among pre emergence herbicides, pendimethalin gave good weed control efficiency of 98 per cent at 50 DAP. </w:t>
      </w:r>
      <w:r>
        <w:rPr>
          <w:rFonts w:ascii="Times New Roman" w:eastAsia="Times New Roman" w:hAnsi="Times New Roman" w:cs="Times New Roman"/>
          <w:color w:val="000000"/>
          <w:sz w:val="24"/>
          <w:szCs w:val="24"/>
        </w:rPr>
        <w:t xml:space="preserve">Coconut frond mulching reported a lower weed count and dry matter at 25 days after planting. However, at 50 days after planting it </w:t>
      </w:r>
      <w:r w:rsidRPr="00A6393B">
        <w:rPr>
          <w:rFonts w:ascii="Times New Roman" w:hAnsi="Times New Roman" w:cs="Times New Roman"/>
          <w:sz w:val="24"/>
        </w:rPr>
        <w:t>could not effectively manage the weeds and produced greater weed dry weight</w:t>
      </w:r>
      <w:r>
        <w:rPr>
          <w:rFonts w:ascii="Times New Roman" w:hAnsi="Times New Roman" w:cs="Times New Roman"/>
          <w:sz w:val="24"/>
        </w:rPr>
        <w:t xml:space="preserve">. </w:t>
      </w:r>
      <w:r>
        <w:rPr>
          <w:rFonts w:ascii="Times New Roman" w:eastAsia="Times New Roman" w:hAnsi="Times New Roman" w:cs="Times New Roman"/>
          <w:color w:val="000000"/>
          <w:sz w:val="24"/>
          <w:szCs w:val="24"/>
        </w:rPr>
        <w:t xml:space="preserve">The weeds which </w:t>
      </w:r>
      <w:r w:rsidR="00D67319">
        <w:rPr>
          <w:rFonts w:ascii="Times New Roman" w:hAnsi="Times New Roman" w:cs="Times New Roman"/>
          <w:noProof/>
          <w:sz w:val="24"/>
          <w:lang w:val="en-IN" w:eastAsia="en-IN"/>
        </w:rPr>
        <w:lastRenderedPageBreak/>
        <mc:AlternateContent>
          <mc:Choice Requires="wps">
            <w:drawing>
              <wp:anchor distT="0" distB="0" distL="114300" distR="114300" simplePos="0" relativeHeight="251666944" behindDoc="1" locked="0" layoutInCell="1" allowOverlap="1" wp14:anchorId="509FF830" wp14:editId="240138B5">
                <wp:simplePos x="0" y="0"/>
                <wp:positionH relativeFrom="column">
                  <wp:posOffset>0</wp:posOffset>
                </wp:positionH>
                <wp:positionV relativeFrom="paragraph">
                  <wp:posOffset>99695</wp:posOffset>
                </wp:positionV>
                <wp:extent cx="6224905" cy="3574415"/>
                <wp:effectExtent l="0" t="0" r="4445" b="6985"/>
                <wp:wrapThrough wrapText="bothSides">
                  <wp:wrapPolygon edited="0">
                    <wp:start x="0" y="0"/>
                    <wp:lineTo x="0" y="21527"/>
                    <wp:lineTo x="21549" y="21527"/>
                    <wp:lineTo x="21549" y="0"/>
                    <wp:lineTo x="0" y="0"/>
                  </wp:wrapPolygon>
                </wp:wrapThrough>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905" cy="357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BBF" w:rsidRPr="00E6703F" w:rsidRDefault="00D36BBF" w:rsidP="00D67319">
                            <w:pPr>
                              <w:rPr>
                                <w:rFonts w:ascii="Times New Roman" w:hAnsi="Times New Roman" w:cs="Times New Roman"/>
                                <w:sz w:val="24"/>
                                <w:szCs w:val="24"/>
                              </w:rPr>
                            </w:pPr>
                            <w:r>
                              <w:rPr>
                                <w:rFonts w:ascii="Times New Roman" w:hAnsi="Times New Roman" w:cs="Times New Roman"/>
                                <w:i/>
                                <w:sz w:val="24"/>
                                <w:szCs w:val="24"/>
                              </w:rPr>
                              <w:t>Table 2</w:t>
                            </w:r>
                            <w:r w:rsidRPr="00E6703F">
                              <w:rPr>
                                <w:rFonts w:ascii="Times New Roman" w:hAnsi="Times New Roman" w:cs="Times New Roman"/>
                                <w:sz w:val="24"/>
                                <w:szCs w:val="24"/>
                              </w:rPr>
                              <w:t xml:space="preserve">. Effect of weed management practices in cabbage on head </w:t>
                            </w:r>
                            <w:r w:rsidR="00D67319">
                              <w:rPr>
                                <w:rFonts w:ascii="Times New Roman" w:hAnsi="Times New Roman" w:cs="Times New Roman"/>
                                <w:sz w:val="24"/>
                                <w:szCs w:val="24"/>
                              </w:rPr>
                              <w:t>size</w:t>
                            </w:r>
                            <w:r w:rsidR="005F7045">
                              <w:rPr>
                                <w:rFonts w:ascii="Times New Roman" w:hAnsi="Times New Roman" w:cs="Times New Roman"/>
                                <w:sz w:val="24"/>
                                <w:szCs w:val="24"/>
                              </w:rPr>
                              <w:t xml:space="preserve"> </w:t>
                            </w:r>
                            <w:r w:rsidRPr="00E6703F">
                              <w:rPr>
                                <w:rFonts w:ascii="Times New Roman" w:hAnsi="Times New Roman" w:cs="Times New Roman"/>
                                <w:sz w:val="24"/>
                                <w:szCs w:val="24"/>
                              </w:rPr>
                              <w:t>and days to 50 % head maturity</w:t>
                            </w:r>
                          </w:p>
                          <w:tbl>
                            <w:tblPr>
                              <w:tblStyle w:val="LightShading1"/>
                              <w:tblW w:w="10266" w:type="dxa"/>
                              <w:tblInd w:w="108" w:type="dxa"/>
                              <w:tblLook w:val="04A0" w:firstRow="1" w:lastRow="0" w:firstColumn="1" w:lastColumn="0" w:noHBand="0" w:noVBand="1"/>
                            </w:tblPr>
                            <w:tblGrid>
                              <w:gridCol w:w="5399"/>
                              <w:gridCol w:w="1028"/>
                              <w:gridCol w:w="1089"/>
                              <w:gridCol w:w="844"/>
                              <w:gridCol w:w="1109"/>
                              <w:gridCol w:w="797"/>
                            </w:tblGrid>
                            <w:tr w:rsidR="00D36BBF" w:rsidRPr="00E6703F" w:rsidTr="00E6703F">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rPr>
                                      <w:rFonts w:ascii="Times New Roman" w:eastAsia="Times New Roman" w:hAnsi="Times New Roman" w:cs="Times New Roman"/>
                                      <w:b w:val="0"/>
                                      <w:color w:val="auto"/>
                                      <w:sz w:val="24"/>
                                      <w:szCs w:val="24"/>
                                    </w:rPr>
                                  </w:pPr>
                                  <w:r w:rsidRPr="00E6703F">
                                    <w:rPr>
                                      <w:rFonts w:ascii="Times New Roman" w:eastAsia="Times New Roman" w:hAnsi="Times New Roman" w:cs="Times New Roman"/>
                                      <w:b w:val="0"/>
                                      <w:color w:val="auto"/>
                                      <w:sz w:val="24"/>
                                      <w:szCs w:val="24"/>
                                    </w:rPr>
                                    <w:t>Treatments</w:t>
                                  </w:r>
                                </w:p>
                              </w:tc>
                              <w:tc>
                                <w:tcPr>
                                  <w:tcW w:w="466" w:type="pct"/>
                                  <w:shd w:val="clear" w:color="auto" w:fill="auto"/>
                                  <w:hideMark/>
                                </w:tcPr>
                                <w:p w:rsidR="00D36BBF" w:rsidRPr="00E6703F" w:rsidRDefault="00D36BBF" w:rsidP="00D6731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E6703F">
                                    <w:rPr>
                                      <w:rFonts w:ascii="Times New Roman" w:eastAsia="Times New Roman" w:hAnsi="Times New Roman" w:cs="Times New Roman"/>
                                      <w:b w:val="0"/>
                                      <w:color w:val="auto"/>
                                      <w:sz w:val="24"/>
                                      <w:szCs w:val="24"/>
                                    </w:rPr>
                                    <w:t>Head length (cm)</w:t>
                                  </w:r>
                                </w:p>
                              </w:tc>
                              <w:tc>
                                <w:tcPr>
                                  <w:tcW w:w="537" w:type="pct"/>
                                  <w:shd w:val="clear" w:color="auto" w:fill="auto"/>
                                </w:tcPr>
                                <w:p w:rsidR="00D36BBF" w:rsidRPr="00E6703F" w:rsidRDefault="00D36BBF" w:rsidP="00D6731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E6703F">
                                    <w:rPr>
                                      <w:rFonts w:ascii="Times New Roman" w:eastAsia="Times New Roman" w:hAnsi="Times New Roman" w:cs="Times New Roman"/>
                                      <w:b w:val="0"/>
                                      <w:color w:val="auto"/>
                                      <w:sz w:val="24"/>
                                      <w:szCs w:val="24"/>
                                    </w:rPr>
                                    <w:t>Head breadth (cm)</w:t>
                                  </w:r>
                                </w:p>
                              </w:tc>
                              <w:tc>
                                <w:tcPr>
                                  <w:tcW w:w="418" w:type="pct"/>
                                  <w:shd w:val="clear" w:color="auto" w:fill="auto"/>
                                </w:tcPr>
                                <w:p w:rsidR="00D36BBF" w:rsidRPr="00E6703F" w:rsidRDefault="00D36BBF" w:rsidP="00D6731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color w:val="auto"/>
                                      <w:sz w:val="24"/>
                                      <w:szCs w:val="24"/>
                                    </w:rPr>
                                    <w:t>Head index</w:t>
                                  </w:r>
                                </w:p>
                              </w:tc>
                              <w:tc>
                                <w:tcPr>
                                  <w:tcW w:w="547" w:type="pct"/>
                                  <w:shd w:val="clear" w:color="auto" w:fill="auto"/>
                                </w:tcPr>
                                <w:p w:rsidR="00D36BBF" w:rsidRPr="00E6703F" w:rsidRDefault="00D36BBF" w:rsidP="00D673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E6703F">
                                    <w:rPr>
                                      <w:rFonts w:ascii="Times New Roman" w:hAnsi="Times New Roman" w:cs="Times New Roman"/>
                                      <w:b w:val="0"/>
                                      <w:color w:val="auto"/>
                                      <w:sz w:val="24"/>
                                      <w:szCs w:val="24"/>
                                    </w:rPr>
                                    <w:t>Days to 50% head maturity</w:t>
                                  </w:r>
                                </w:p>
                              </w:tc>
                              <w:tc>
                                <w:tcPr>
                                  <w:tcW w:w="395" w:type="pct"/>
                                  <w:shd w:val="clear" w:color="auto" w:fill="auto"/>
                                </w:tcPr>
                                <w:p w:rsidR="00D36BBF" w:rsidRPr="00E6703F" w:rsidRDefault="00D36BBF" w:rsidP="00D6731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p>
                              </w:tc>
                            </w:tr>
                            <w:tr w:rsidR="00D36BBF" w:rsidRPr="00E6703F" w:rsidTr="00E6703F">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pStyle w:val="ListParagraph"/>
                                    <w:tabs>
                                      <w:tab w:val="left" w:pos="450"/>
                                    </w:tabs>
                                    <w:ind w:left="-108" w:right="-108"/>
                                    <w:jc w:val="left"/>
                                    <w:rPr>
                                      <w:b w:val="0"/>
                                      <w:color w:val="auto"/>
                                      <w:sz w:val="24"/>
                                      <w:szCs w:val="24"/>
                                    </w:rPr>
                                  </w:pPr>
                                  <w:r w:rsidRPr="00E6703F">
                                    <w:rPr>
                                      <w:b w:val="0"/>
                                      <w:color w:val="auto"/>
                                      <w:sz w:val="24"/>
                                      <w:szCs w:val="24"/>
                                    </w:rPr>
                                    <w:t>T</w:t>
                                  </w:r>
                                  <w:r w:rsidRPr="00E6703F">
                                    <w:rPr>
                                      <w:b w:val="0"/>
                                      <w:color w:val="auto"/>
                                      <w:sz w:val="24"/>
                                      <w:szCs w:val="24"/>
                                      <w:vertAlign w:val="subscript"/>
                                    </w:rPr>
                                    <w:t>1</w:t>
                                  </w:r>
                                  <w:r w:rsidRPr="00E6703F">
                                    <w:rPr>
                                      <w:b w:val="0"/>
                                      <w:color w:val="auto"/>
                                      <w:sz w:val="24"/>
                                      <w:szCs w:val="24"/>
                                    </w:rPr>
                                    <w:t>: Oxyfluorfen (0.20    kg/ha) +  1 HW  at  30 DAP</w:t>
                                  </w:r>
                                </w:p>
                              </w:tc>
                              <w:tc>
                                <w:tcPr>
                                  <w:tcW w:w="466" w:type="pct"/>
                                  <w:shd w:val="clear" w:color="auto" w:fill="auto"/>
                                  <w:hideMark/>
                                </w:tcPr>
                                <w:p w:rsidR="00D36BBF" w:rsidRPr="00E6703F" w:rsidRDefault="00C24B5C"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w:t>
                                  </w:r>
                                  <w:r w:rsidR="00D36BBF" w:rsidRPr="00E6703F">
                                    <w:rPr>
                                      <w:rFonts w:ascii="Times New Roman" w:hAnsi="Times New Roman" w:cs="Times New Roman"/>
                                      <w:color w:val="auto"/>
                                      <w:sz w:val="24"/>
                                      <w:szCs w:val="24"/>
                                    </w:rPr>
                                    <w:t>10.20</w:t>
                                  </w:r>
                                  <w:r w:rsidR="00D36BBF" w:rsidRPr="00E6703F">
                                    <w:rPr>
                                      <w:rFonts w:ascii="Times New Roman" w:hAnsi="Times New Roman" w:cs="Times New Roman"/>
                                      <w:color w:val="auto"/>
                                      <w:sz w:val="24"/>
                                      <w:szCs w:val="24"/>
                                      <w:vertAlign w:val="superscript"/>
                                    </w:rPr>
                                    <w:t>cd</w:t>
                                  </w:r>
                                </w:p>
                              </w:tc>
                              <w:tc>
                                <w:tcPr>
                                  <w:tcW w:w="53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9.37</w:t>
                                  </w:r>
                                  <w:r w:rsidRPr="00E6703F">
                                    <w:rPr>
                                      <w:rFonts w:ascii="Times New Roman" w:hAnsi="Times New Roman" w:cs="Times New Roman"/>
                                      <w:color w:val="auto"/>
                                      <w:sz w:val="24"/>
                                      <w:szCs w:val="24"/>
                                      <w:vertAlign w:val="superscript"/>
                                    </w:rPr>
                                    <w:t>bc</w:t>
                                  </w:r>
                                </w:p>
                              </w:tc>
                              <w:tc>
                                <w:tcPr>
                                  <w:tcW w:w="418" w:type="pct"/>
                                  <w:shd w:val="clear" w:color="auto" w:fill="auto"/>
                                  <w:vAlign w:val="center"/>
                                </w:tcPr>
                                <w:p w:rsidR="00D36BBF" w:rsidRPr="00F335FC"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1.10</w:t>
                                  </w:r>
                                  <w:r w:rsidRPr="00F335FC">
                                    <w:rPr>
                                      <w:rFonts w:ascii="Times New Roman" w:hAnsi="Times New Roman" w:cs="Times New Roman"/>
                                      <w:sz w:val="24"/>
                                      <w:szCs w:val="24"/>
                                      <w:vertAlign w:val="superscript"/>
                                    </w:rPr>
                                    <w:t>c</w:t>
                                  </w:r>
                                </w:p>
                              </w:tc>
                              <w:tc>
                                <w:tcPr>
                                  <w:tcW w:w="54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71.67</w:t>
                                  </w:r>
                                  <w:r w:rsidRPr="00E6703F">
                                    <w:rPr>
                                      <w:rFonts w:ascii="Times New Roman" w:hAnsi="Times New Roman" w:cs="Times New Roman"/>
                                      <w:color w:val="auto"/>
                                      <w:sz w:val="24"/>
                                      <w:szCs w:val="24"/>
                                      <w:vertAlign w:val="superscript"/>
                                    </w:rPr>
                                    <w:t>c</w:t>
                                  </w:r>
                                </w:p>
                              </w:tc>
                              <w:tc>
                                <w:tcPr>
                                  <w:tcW w:w="395"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D36BBF" w:rsidRPr="00E6703F" w:rsidTr="00E6703F">
                              <w:trPr>
                                <w:trHeight w:val="163"/>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pStyle w:val="ListParagraph"/>
                                    <w:tabs>
                                      <w:tab w:val="left" w:pos="450"/>
                                    </w:tabs>
                                    <w:ind w:left="-108" w:right="-108"/>
                                    <w:jc w:val="left"/>
                                    <w:rPr>
                                      <w:b w:val="0"/>
                                      <w:color w:val="auto"/>
                                      <w:sz w:val="24"/>
                                      <w:szCs w:val="24"/>
                                    </w:rPr>
                                  </w:pPr>
                                  <w:r w:rsidRPr="00E6703F">
                                    <w:rPr>
                                      <w:b w:val="0"/>
                                      <w:color w:val="auto"/>
                                      <w:sz w:val="24"/>
                                      <w:szCs w:val="24"/>
                                    </w:rPr>
                                    <w:t>T</w:t>
                                  </w:r>
                                  <w:r w:rsidRPr="00E6703F">
                                    <w:rPr>
                                      <w:b w:val="0"/>
                                      <w:color w:val="auto"/>
                                      <w:sz w:val="24"/>
                                      <w:szCs w:val="24"/>
                                      <w:vertAlign w:val="subscript"/>
                                    </w:rPr>
                                    <w:t xml:space="preserve">2 </w:t>
                                  </w:r>
                                  <w:r w:rsidRPr="00E6703F">
                                    <w:rPr>
                                      <w:b w:val="0"/>
                                      <w:color w:val="auto"/>
                                      <w:sz w:val="24"/>
                                      <w:szCs w:val="24"/>
                                    </w:rPr>
                                    <w:t>:Pendimethalin (1.50 kg/ha) + 1 HW at 30 DAP</w:t>
                                  </w:r>
                                </w:p>
                              </w:tc>
                              <w:tc>
                                <w:tcPr>
                                  <w:tcW w:w="466" w:type="pct"/>
                                  <w:shd w:val="clear" w:color="auto" w:fill="auto"/>
                                  <w:hideMark/>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11.72</w:t>
                                  </w:r>
                                  <w:r w:rsidRPr="00E6703F">
                                    <w:rPr>
                                      <w:rFonts w:ascii="Times New Roman" w:hAnsi="Times New Roman" w:cs="Times New Roman"/>
                                      <w:color w:val="auto"/>
                                      <w:sz w:val="24"/>
                                      <w:szCs w:val="24"/>
                                      <w:vertAlign w:val="superscript"/>
                                    </w:rPr>
                                    <w:t>b</w:t>
                                  </w:r>
                                </w:p>
                              </w:tc>
                              <w:tc>
                                <w:tcPr>
                                  <w:tcW w:w="53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10.60</w:t>
                                  </w:r>
                                  <w:r w:rsidRPr="00E6703F">
                                    <w:rPr>
                                      <w:rFonts w:ascii="Times New Roman" w:hAnsi="Times New Roman" w:cs="Times New Roman"/>
                                      <w:color w:val="auto"/>
                                      <w:sz w:val="24"/>
                                      <w:szCs w:val="24"/>
                                      <w:vertAlign w:val="superscript"/>
                                    </w:rPr>
                                    <w:t>b</w:t>
                                  </w:r>
                                </w:p>
                              </w:tc>
                              <w:tc>
                                <w:tcPr>
                                  <w:tcW w:w="418" w:type="pct"/>
                                  <w:shd w:val="clear" w:color="auto" w:fill="auto"/>
                                  <w:vAlign w:val="center"/>
                                </w:tcPr>
                                <w:p w:rsidR="00D36BBF" w:rsidRPr="00F335FC"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1.11</w:t>
                                  </w:r>
                                  <w:r w:rsidRPr="00F335FC">
                                    <w:rPr>
                                      <w:rFonts w:ascii="Times New Roman" w:hAnsi="Times New Roman" w:cs="Times New Roman"/>
                                      <w:sz w:val="24"/>
                                      <w:szCs w:val="24"/>
                                      <w:vertAlign w:val="superscript"/>
                                    </w:rPr>
                                    <w:t>c</w:t>
                                  </w:r>
                                </w:p>
                              </w:tc>
                              <w:tc>
                                <w:tcPr>
                                  <w:tcW w:w="54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70.00</w:t>
                                  </w:r>
                                  <w:r w:rsidRPr="00E6703F">
                                    <w:rPr>
                                      <w:rFonts w:ascii="Times New Roman" w:hAnsi="Times New Roman" w:cs="Times New Roman"/>
                                      <w:color w:val="auto"/>
                                      <w:sz w:val="24"/>
                                      <w:szCs w:val="24"/>
                                      <w:vertAlign w:val="superscript"/>
                                    </w:rPr>
                                    <w:t>c</w:t>
                                  </w:r>
                                </w:p>
                              </w:tc>
                              <w:tc>
                                <w:tcPr>
                                  <w:tcW w:w="395"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36BBF" w:rsidRPr="00E6703F" w:rsidTr="00E670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rPr>
                                      <w:rFonts w:ascii="Times New Roman" w:hAnsi="Times New Roman" w:cs="Times New Roman"/>
                                      <w:b w:val="0"/>
                                      <w:color w:val="auto"/>
                                      <w:sz w:val="24"/>
                                      <w:szCs w:val="24"/>
                                    </w:rPr>
                                  </w:pPr>
                                  <w:r w:rsidRPr="00E6703F">
                                    <w:rPr>
                                      <w:rFonts w:ascii="Times New Roman" w:hAnsi="Times New Roman" w:cs="Times New Roman"/>
                                      <w:b w:val="0"/>
                                      <w:color w:val="auto"/>
                                      <w:sz w:val="24"/>
                                      <w:szCs w:val="24"/>
                                    </w:rPr>
                                    <w:t>T</w:t>
                                  </w:r>
                                  <w:r w:rsidRPr="00E6703F">
                                    <w:rPr>
                                      <w:rFonts w:ascii="Times New Roman" w:eastAsia="Times New Roman" w:hAnsi="Times New Roman" w:cs="Times New Roman"/>
                                      <w:b w:val="0"/>
                                      <w:color w:val="auto"/>
                                      <w:sz w:val="24"/>
                                      <w:szCs w:val="24"/>
                                      <w:vertAlign w:val="subscript"/>
                                    </w:rPr>
                                    <w:t>3</w:t>
                                  </w:r>
                                  <w:r w:rsidRPr="00E6703F">
                                    <w:rPr>
                                      <w:rFonts w:ascii="Times New Roman" w:eastAsia="Times New Roman" w:hAnsi="Times New Roman" w:cs="Times New Roman"/>
                                      <w:b w:val="0"/>
                                      <w:color w:val="auto"/>
                                      <w:sz w:val="24"/>
                                      <w:szCs w:val="24"/>
                                    </w:rPr>
                                    <w:t xml:space="preserve">: High density planting </w:t>
                                  </w:r>
                                  <w:r w:rsidRPr="00E6703F">
                                    <w:rPr>
                                      <w:rFonts w:ascii="Times New Roman" w:hAnsi="Times New Roman" w:cs="Times New Roman"/>
                                      <w:b w:val="0"/>
                                      <w:color w:val="auto"/>
                                      <w:sz w:val="24"/>
                                      <w:szCs w:val="24"/>
                                    </w:rPr>
                                    <w:t>with spacing of 0.6 m x 0.3m + 1 HW at 25  DAP</w:t>
                                  </w:r>
                                </w:p>
                              </w:tc>
                              <w:tc>
                                <w:tcPr>
                                  <w:tcW w:w="466" w:type="pct"/>
                                  <w:shd w:val="clear" w:color="auto" w:fill="auto"/>
                                  <w:hideMark/>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9.20</w:t>
                                  </w:r>
                                  <w:r w:rsidRPr="00E6703F">
                                    <w:rPr>
                                      <w:rFonts w:ascii="Times New Roman" w:hAnsi="Times New Roman" w:cs="Times New Roman"/>
                                      <w:color w:val="auto"/>
                                      <w:sz w:val="24"/>
                                      <w:szCs w:val="24"/>
                                      <w:vertAlign w:val="superscript"/>
                                    </w:rPr>
                                    <w:t>de</w:t>
                                  </w:r>
                                </w:p>
                              </w:tc>
                              <w:tc>
                                <w:tcPr>
                                  <w:tcW w:w="53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8.43</w:t>
                                  </w:r>
                                  <w:r w:rsidRPr="00E6703F">
                                    <w:rPr>
                                      <w:rFonts w:ascii="Times New Roman" w:hAnsi="Times New Roman" w:cs="Times New Roman"/>
                                      <w:color w:val="auto"/>
                                      <w:sz w:val="24"/>
                                      <w:szCs w:val="24"/>
                                      <w:vertAlign w:val="superscript"/>
                                    </w:rPr>
                                    <w:t>cd</w:t>
                                  </w:r>
                                </w:p>
                              </w:tc>
                              <w:tc>
                                <w:tcPr>
                                  <w:tcW w:w="418" w:type="pct"/>
                                  <w:shd w:val="clear" w:color="auto" w:fill="auto"/>
                                  <w:vAlign w:val="center"/>
                                </w:tcPr>
                                <w:p w:rsidR="00D36BBF" w:rsidRPr="00F335FC"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1.10</w:t>
                                  </w:r>
                                  <w:r w:rsidRPr="00F335FC">
                                    <w:rPr>
                                      <w:rFonts w:ascii="Times New Roman" w:hAnsi="Times New Roman" w:cs="Times New Roman"/>
                                      <w:sz w:val="24"/>
                                      <w:szCs w:val="24"/>
                                      <w:vertAlign w:val="superscript"/>
                                    </w:rPr>
                                    <w:t>c</w:t>
                                  </w:r>
                                </w:p>
                              </w:tc>
                              <w:tc>
                                <w:tcPr>
                                  <w:tcW w:w="54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78.33</w:t>
                                  </w:r>
                                  <w:r w:rsidRPr="00E6703F">
                                    <w:rPr>
                                      <w:rFonts w:ascii="Times New Roman" w:hAnsi="Times New Roman" w:cs="Times New Roman"/>
                                      <w:color w:val="auto"/>
                                      <w:sz w:val="24"/>
                                      <w:szCs w:val="24"/>
                                      <w:vertAlign w:val="superscript"/>
                                    </w:rPr>
                                    <w:t>b</w:t>
                                  </w:r>
                                </w:p>
                              </w:tc>
                              <w:tc>
                                <w:tcPr>
                                  <w:tcW w:w="395"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D36BBF" w:rsidRPr="00E6703F" w:rsidTr="00E6703F">
                              <w:trPr>
                                <w:trHeight w:val="307"/>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pStyle w:val="ListParagraph"/>
                                    <w:tabs>
                                      <w:tab w:val="left" w:pos="450"/>
                                    </w:tabs>
                                    <w:ind w:left="-108" w:right="-108"/>
                                    <w:jc w:val="left"/>
                                    <w:rPr>
                                      <w:b w:val="0"/>
                                      <w:color w:val="auto"/>
                                      <w:sz w:val="24"/>
                                      <w:szCs w:val="24"/>
                                    </w:rPr>
                                  </w:pPr>
                                  <w:r w:rsidRPr="00E6703F">
                                    <w:rPr>
                                      <w:b w:val="0"/>
                                      <w:color w:val="auto"/>
                                      <w:sz w:val="24"/>
                                      <w:szCs w:val="24"/>
                                    </w:rPr>
                                    <w:t>T</w:t>
                                  </w:r>
                                  <w:r w:rsidRPr="00E6703F">
                                    <w:rPr>
                                      <w:b w:val="0"/>
                                      <w:color w:val="auto"/>
                                      <w:sz w:val="24"/>
                                      <w:szCs w:val="24"/>
                                      <w:vertAlign w:val="subscript"/>
                                    </w:rPr>
                                    <w:t>4</w:t>
                                  </w:r>
                                  <w:r w:rsidRPr="00E6703F">
                                    <w:rPr>
                                      <w:b w:val="0"/>
                                      <w:color w:val="auto"/>
                                      <w:sz w:val="24"/>
                                      <w:szCs w:val="24"/>
                                    </w:rPr>
                                    <w:t>: Mulching with coconut fronds (2 layers)</w:t>
                                  </w:r>
                                </w:p>
                              </w:tc>
                              <w:tc>
                                <w:tcPr>
                                  <w:tcW w:w="466" w:type="pct"/>
                                  <w:shd w:val="clear" w:color="auto" w:fill="auto"/>
                                  <w:hideMark/>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8.60</w:t>
                                  </w:r>
                                  <w:r w:rsidRPr="00E6703F">
                                    <w:rPr>
                                      <w:rFonts w:ascii="Times New Roman" w:hAnsi="Times New Roman" w:cs="Times New Roman"/>
                                      <w:color w:val="auto"/>
                                      <w:sz w:val="24"/>
                                      <w:szCs w:val="24"/>
                                      <w:vertAlign w:val="superscript"/>
                                    </w:rPr>
                                    <w:t>e</w:t>
                                  </w:r>
                                </w:p>
                              </w:tc>
                              <w:tc>
                                <w:tcPr>
                                  <w:tcW w:w="53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7.23</w:t>
                                  </w:r>
                                  <w:r w:rsidRPr="00E6703F">
                                    <w:rPr>
                                      <w:rFonts w:ascii="Times New Roman" w:hAnsi="Times New Roman" w:cs="Times New Roman"/>
                                      <w:color w:val="auto"/>
                                      <w:sz w:val="24"/>
                                      <w:szCs w:val="24"/>
                                      <w:vertAlign w:val="superscript"/>
                                    </w:rPr>
                                    <w:t>d</w:t>
                                  </w:r>
                                </w:p>
                              </w:tc>
                              <w:tc>
                                <w:tcPr>
                                  <w:tcW w:w="418" w:type="pct"/>
                                  <w:shd w:val="clear" w:color="auto" w:fill="auto"/>
                                  <w:vAlign w:val="center"/>
                                </w:tcPr>
                                <w:p w:rsidR="00D36BBF" w:rsidRPr="00F335FC"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1.23</w:t>
                                  </w:r>
                                  <w:r w:rsidRPr="00F335FC">
                                    <w:rPr>
                                      <w:rFonts w:ascii="Times New Roman" w:hAnsi="Times New Roman" w:cs="Times New Roman"/>
                                      <w:sz w:val="24"/>
                                      <w:szCs w:val="24"/>
                                      <w:vertAlign w:val="superscript"/>
                                    </w:rPr>
                                    <w:t>ab</w:t>
                                  </w:r>
                                </w:p>
                              </w:tc>
                              <w:tc>
                                <w:tcPr>
                                  <w:tcW w:w="54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80.00</w:t>
                                  </w:r>
                                  <w:r w:rsidRPr="00E6703F">
                                    <w:rPr>
                                      <w:rFonts w:ascii="Times New Roman" w:hAnsi="Times New Roman" w:cs="Times New Roman"/>
                                      <w:color w:val="auto"/>
                                      <w:sz w:val="24"/>
                                      <w:szCs w:val="24"/>
                                      <w:vertAlign w:val="superscript"/>
                                    </w:rPr>
                                    <w:t>ab</w:t>
                                  </w:r>
                                </w:p>
                              </w:tc>
                              <w:tc>
                                <w:tcPr>
                                  <w:tcW w:w="395"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36BBF" w:rsidRPr="00E6703F" w:rsidTr="00E6703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pStyle w:val="ListParagraph"/>
                                    <w:tabs>
                                      <w:tab w:val="left" w:pos="450"/>
                                    </w:tabs>
                                    <w:ind w:left="-108" w:right="-108"/>
                                    <w:jc w:val="left"/>
                                    <w:rPr>
                                      <w:b w:val="0"/>
                                      <w:color w:val="auto"/>
                                      <w:sz w:val="24"/>
                                      <w:szCs w:val="24"/>
                                    </w:rPr>
                                  </w:pPr>
                                  <w:r w:rsidRPr="00E6703F">
                                    <w:rPr>
                                      <w:b w:val="0"/>
                                      <w:color w:val="auto"/>
                                      <w:sz w:val="24"/>
                                      <w:szCs w:val="24"/>
                                    </w:rPr>
                                    <w:t>T</w:t>
                                  </w:r>
                                  <w:r w:rsidRPr="00E6703F">
                                    <w:rPr>
                                      <w:b w:val="0"/>
                                      <w:color w:val="auto"/>
                                      <w:sz w:val="24"/>
                                      <w:szCs w:val="24"/>
                                      <w:vertAlign w:val="subscript"/>
                                    </w:rPr>
                                    <w:t xml:space="preserve">5 </w:t>
                                  </w:r>
                                  <w:r w:rsidRPr="00E6703F">
                                    <w:rPr>
                                      <w:b w:val="0"/>
                                      <w:color w:val="auto"/>
                                      <w:sz w:val="24"/>
                                      <w:szCs w:val="24"/>
                                    </w:rPr>
                                    <w:t>: Mulching with black and silver polythene</w:t>
                                  </w:r>
                                </w:p>
                              </w:tc>
                              <w:tc>
                                <w:tcPr>
                                  <w:tcW w:w="466" w:type="pct"/>
                                  <w:shd w:val="clear" w:color="auto" w:fill="auto"/>
                                  <w:hideMark/>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13.95</w:t>
                                  </w:r>
                                  <w:r w:rsidRPr="00E6703F">
                                    <w:rPr>
                                      <w:rFonts w:ascii="Times New Roman" w:hAnsi="Times New Roman" w:cs="Times New Roman"/>
                                      <w:color w:val="auto"/>
                                      <w:sz w:val="24"/>
                                      <w:szCs w:val="24"/>
                                      <w:vertAlign w:val="superscript"/>
                                    </w:rPr>
                                    <w:t>a</w:t>
                                  </w:r>
                                </w:p>
                              </w:tc>
                              <w:tc>
                                <w:tcPr>
                                  <w:tcW w:w="53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12.57</w:t>
                                  </w:r>
                                  <w:r w:rsidRPr="00E6703F">
                                    <w:rPr>
                                      <w:rFonts w:ascii="Times New Roman" w:hAnsi="Times New Roman" w:cs="Times New Roman"/>
                                      <w:color w:val="auto"/>
                                      <w:sz w:val="24"/>
                                      <w:szCs w:val="24"/>
                                      <w:vertAlign w:val="superscript"/>
                                    </w:rPr>
                                    <w:t>a</w:t>
                                  </w:r>
                                </w:p>
                              </w:tc>
                              <w:tc>
                                <w:tcPr>
                                  <w:tcW w:w="418" w:type="pct"/>
                                  <w:shd w:val="clear" w:color="auto" w:fill="auto"/>
                                  <w:vAlign w:val="center"/>
                                </w:tcPr>
                                <w:p w:rsidR="00D36BBF" w:rsidRPr="00F335FC"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1.12</w:t>
                                  </w:r>
                                  <w:r w:rsidRPr="00F335FC">
                                    <w:rPr>
                                      <w:rFonts w:ascii="Times New Roman" w:hAnsi="Times New Roman" w:cs="Times New Roman"/>
                                      <w:sz w:val="24"/>
                                      <w:szCs w:val="24"/>
                                      <w:vertAlign w:val="superscript"/>
                                    </w:rPr>
                                    <w:t>bc</w:t>
                                  </w:r>
                                </w:p>
                              </w:tc>
                              <w:tc>
                                <w:tcPr>
                                  <w:tcW w:w="54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63.00</w:t>
                                  </w:r>
                                  <w:r w:rsidRPr="00E6703F">
                                    <w:rPr>
                                      <w:rFonts w:ascii="Times New Roman" w:hAnsi="Times New Roman" w:cs="Times New Roman"/>
                                      <w:color w:val="auto"/>
                                      <w:sz w:val="24"/>
                                      <w:szCs w:val="24"/>
                                      <w:vertAlign w:val="superscript"/>
                                    </w:rPr>
                                    <w:t>d</w:t>
                                  </w:r>
                                </w:p>
                              </w:tc>
                              <w:tc>
                                <w:tcPr>
                                  <w:tcW w:w="395"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D36BBF" w:rsidRPr="00E6703F" w:rsidTr="00E6703F">
                              <w:trPr>
                                <w:trHeight w:val="244"/>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rPr>
                                      <w:rFonts w:ascii="Times New Roman" w:eastAsia="Times New Roman" w:hAnsi="Times New Roman" w:cs="Times New Roman"/>
                                      <w:b w:val="0"/>
                                      <w:color w:val="auto"/>
                                      <w:sz w:val="24"/>
                                      <w:szCs w:val="24"/>
                                    </w:rPr>
                                  </w:pPr>
                                  <w:r w:rsidRPr="00E6703F">
                                    <w:rPr>
                                      <w:rFonts w:ascii="Times New Roman" w:hAnsi="Times New Roman" w:cs="Times New Roman"/>
                                      <w:b w:val="0"/>
                                      <w:color w:val="auto"/>
                                      <w:sz w:val="24"/>
                                      <w:szCs w:val="24"/>
                                    </w:rPr>
                                    <w:t>T</w:t>
                                  </w:r>
                                  <w:r w:rsidRPr="00E6703F">
                                    <w:rPr>
                                      <w:rFonts w:ascii="Times New Roman" w:eastAsia="Times New Roman" w:hAnsi="Times New Roman" w:cs="Times New Roman"/>
                                      <w:b w:val="0"/>
                                      <w:color w:val="auto"/>
                                      <w:sz w:val="24"/>
                                      <w:szCs w:val="24"/>
                                      <w:vertAlign w:val="subscript"/>
                                    </w:rPr>
                                    <w:t>6</w:t>
                                  </w:r>
                                  <w:r w:rsidRPr="00E6703F">
                                    <w:rPr>
                                      <w:rFonts w:ascii="Times New Roman" w:eastAsia="Times New Roman" w:hAnsi="Times New Roman" w:cs="Times New Roman"/>
                                      <w:b w:val="0"/>
                                      <w:color w:val="auto"/>
                                      <w:sz w:val="24"/>
                                      <w:szCs w:val="24"/>
                                    </w:rPr>
                                    <w:t xml:space="preserve"> :</w:t>
                                  </w:r>
                                  <w:r w:rsidRPr="00E6703F">
                                    <w:rPr>
                                      <w:rFonts w:ascii="Times New Roman" w:hAnsi="Times New Roman" w:cs="Times New Roman"/>
                                      <w:b w:val="0"/>
                                      <w:color w:val="auto"/>
                                      <w:sz w:val="24"/>
                                      <w:szCs w:val="24"/>
                                    </w:rPr>
                                    <w:t xml:space="preserve"> Stale seed bed </w:t>
                                  </w:r>
                                  <w:r w:rsidRPr="00C24B5C">
                                    <w:rPr>
                                      <w:rFonts w:ascii="Times New Roman" w:hAnsi="Times New Roman" w:cs="Times New Roman"/>
                                      <w:b w:val="0"/>
                                      <w:i/>
                                      <w:color w:val="auto"/>
                                      <w:sz w:val="24"/>
                                      <w:szCs w:val="24"/>
                                    </w:rPr>
                                    <w:t>fb</w:t>
                                  </w:r>
                                  <w:r w:rsidRPr="00E6703F">
                                    <w:rPr>
                                      <w:rFonts w:ascii="Times New Roman" w:hAnsi="Times New Roman" w:cs="Times New Roman"/>
                                      <w:b w:val="0"/>
                                      <w:color w:val="auto"/>
                                      <w:sz w:val="24"/>
                                      <w:szCs w:val="24"/>
                                    </w:rPr>
                                    <w:t xml:space="preserve"> glyphosate application + 1 HW  at 30 DAP</w:t>
                                  </w:r>
                                </w:p>
                              </w:tc>
                              <w:tc>
                                <w:tcPr>
                                  <w:tcW w:w="466" w:type="pct"/>
                                  <w:shd w:val="clear" w:color="auto" w:fill="auto"/>
                                  <w:hideMark/>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10.53</w:t>
                                  </w:r>
                                  <w:r w:rsidRPr="00E6703F">
                                    <w:rPr>
                                      <w:rFonts w:ascii="Times New Roman" w:hAnsi="Times New Roman" w:cs="Times New Roman"/>
                                      <w:color w:val="auto"/>
                                      <w:sz w:val="24"/>
                                      <w:szCs w:val="24"/>
                                      <w:vertAlign w:val="superscript"/>
                                    </w:rPr>
                                    <w:t>bc</w:t>
                                  </w:r>
                                </w:p>
                              </w:tc>
                              <w:tc>
                                <w:tcPr>
                                  <w:tcW w:w="53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9.70</w:t>
                                  </w:r>
                                  <w:r w:rsidRPr="00E6703F">
                                    <w:rPr>
                                      <w:rFonts w:ascii="Times New Roman" w:hAnsi="Times New Roman" w:cs="Times New Roman"/>
                                      <w:color w:val="auto"/>
                                      <w:sz w:val="24"/>
                                      <w:szCs w:val="24"/>
                                      <w:vertAlign w:val="superscript"/>
                                    </w:rPr>
                                    <w:t>bc</w:t>
                                  </w:r>
                                </w:p>
                              </w:tc>
                              <w:tc>
                                <w:tcPr>
                                  <w:tcW w:w="418" w:type="pct"/>
                                  <w:shd w:val="clear" w:color="auto" w:fill="auto"/>
                                  <w:vAlign w:val="center"/>
                                </w:tcPr>
                                <w:p w:rsidR="00D36BBF" w:rsidRPr="00F335FC"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1.09</w:t>
                                  </w:r>
                                  <w:r w:rsidRPr="00F335FC">
                                    <w:rPr>
                                      <w:rFonts w:ascii="Times New Roman" w:hAnsi="Times New Roman" w:cs="Times New Roman"/>
                                      <w:sz w:val="24"/>
                                      <w:szCs w:val="24"/>
                                      <w:vertAlign w:val="superscript"/>
                                    </w:rPr>
                                    <w:t>c</w:t>
                                  </w:r>
                                </w:p>
                              </w:tc>
                              <w:tc>
                                <w:tcPr>
                                  <w:tcW w:w="54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72.33</w:t>
                                  </w:r>
                                  <w:r w:rsidRPr="00E6703F">
                                    <w:rPr>
                                      <w:rFonts w:ascii="Times New Roman" w:hAnsi="Times New Roman" w:cs="Times New Roman"/>
                                      <w:color w:val="auto"/>
                                      <w:sz w:val="24"/>
                                      <w:szCs w:val="24"/>
                                      <w:vertAlign w:val="superscript"/>
                                    </w:rPr>
                                    <w:t>c</w:t>
                                  </w:r>
                                </w:p>
                              </w:tc>
                              <w:tc>
                                <w:tcPr>
                                  <w:tcW w:w="395"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36BBF" w:rsidRPr="00E6703F" w:rsidTr="00E6703F">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pStyle w:val="ListParagraph"/>
                                    <w:tabs>
                                      <w:tab w:val="left" w:pos="450"/>
                                    </w:tabs>
                                    <w:ind w:left="-108" w:right="-108"/>
                                    <w:jc w:val="left"/>
                                    <w:rPr>
                                      <w:b w:val="0"/>
                                      <w:color w:val="auto"/>
                                      <w:sz w:val="24"/>
                                      <w:szCs w:val="24"/>
                                    </w:rPr>
                                  </w:pPr>
                                  <w:r w:rsidRPr="00E6703F">
                                    <w:rPr>
                                      <w:b w:val="0"/>
                                      <w:color w:val="auto"/>
                                      <w:sz w:val="24"/>
                                      <w:szCs w:val="24"/>
                                    </w:rPr>
                                    <w:t>T</w:t>
                                  </w:r>
                                  <w:r w:rsidRPr="00E6703F">
                                    <w:rPr>
                                      <w:b w:val="0"/>
                                      <w:color w:val="auto"/>
                                      <w:sz w:val="24"/>
                                      <w:szCs w:val="24"/>
                                      <w:vertAlign w:val="subscript"/>
                                    </w:rPr>
                                    <w:t>7 :</w:t>
                                  </w:r>
                                  <w:r w:rsidRPr="00E6703F">
                                    <w:rPr>
                                      <w:b w:val="0"/>
                                      <w:color w:val="auto"/>
                                      <w:sz w:val="24"/>
                                      <w:szCs w:val="24"/>
                                    </w:rPr>
                                    <w:t xml:space="preserve"> Hand weeding (25 and 50 days after planting)</w:t>
                                  </w:r>
                                </w:p>
                              </w:tc>
                              <w:tc>
                                <w:tcPr>
                                  <w:tcW w:w="466" w:type="pct"/>
                                  <w:shd w:val="clear" w:color="auto" w:fill="auto"/>
                                  <w:hideMark/>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10.46</w:t>
                                  </w:r>
                                  <w:r w:rsidRPr="00E6703F">
                                    <w:rPr>
                                      <w:rFonts w:ascii="Times New Roman" w:hAnsi="Times New Roman" w:cs="Times New Roman"/>
                                      <w:color w:val="auto"/>
                                      <w:sz w:val="24"/>
                                      <w:szCs w:val="24"/>
                                      <w:vertAlign w:val="superscript"/>
                                    </w:rPr>
                                    <w:t>c</w:t>
                                  </w:r>
                                </w:p>
                              </w:tc>
                              <w:tc>
                                <w:tcPr>
                                  <w:tcW w:w="53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9.40</w:t>
                                  </w:r>
                                  <w:r w:rsidRPr="00E6703F">
                                    <w:rPr>
                                      <w:rFonts w:ascii="Times New Roman" w:hAnsi="Times New Roman" w:cs="Times New Roman"/>
                                      <w:color w:val="auto"/>
                                      <w:sz w:val="24"/>
                                      <w:szCs w:val="24"/>
                                      <w:vertAlign w:val="superscript"/>
                                    </w:rPr>
                                    <w:t>bc</w:t>
                                  </w:r>
                                </w:p>
                              </w:tc>
                              <w:tc>
                                <w:tcPr>
                                  <w:tcW w:w="418" w:type="pct"/>
                                  <w:shd w:val="clear" w:color="auto" w:fill="auto"/>
                                  <w:vAlign w:val="center"/>
                                </w:tcPr>
                                <w:p w:rsidR="00D36BBF" w:rsidRPr="00F335FC"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1.12</w:t>
                                  </w:r>
                                  <w:r w:rsidRPr="00F335FC">
                                    <w:rPr>
                                      <w:rFonts w:ascii="Times New Roman" w:hAnsi="Times New Roman" w:cs="Times New Roman"/>
                                      <w:sz w:val="24"/>
                                      <w:szCs w:val="24"/>
                                      <w:vertAlign w:val="superscript"/>
                                    </w:rPr>
                                    <w:t>bc</w:t>
                                  </w:r>
                                </w:p>
                              </w:tc>
                              <w:tc>
                                <w:tcPr>
                                  <w:tcW w:w="54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72.67</w:t>
                                  </w:r>
                                  <w:r w:rsidRPr="00E6703F">
                                    <w:rPr>
                                      <w:rFonts w:ascii="Times New Roman" w:hAnsi="Times New Roman" w:cs="Times New Roman"/>
                                      <w:color w:val="auto"/>
                                      <w:sz w:val="24"/>
                                      <w:szCs w:val="24"/>
                                      <w:vertAlign w:val="superscript"/>
                                    </w:rPr>
                                    <w:t>c</w:t>
                                  </w:r>
                                </w:p>
                              </w:tc>
                              <w:tc>
                                <w:tcPr>
                                  <w:tcW w:w="395"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D36BBF" w:rsidRPr="00E6703F" w:rsidTr="00E6703F">
                              <w:trPr>
                                <w:trHeight w:val="127"/>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pStyle w:val="ListParagraph"/>
                                    <w:tabs>
                                      <w:tab w:val="left" w:pos="342"/>
                                    </w:tabs>
                                    <w:ind w:left="-108" w:right="-108"/>
                                    <w:jc w:val="left"/>
                                    <w:rPr>
                                      <w:b w:val="0"/>
                                      <w:color w:val="auto"/>
                                      <w:sz w:val="24"/>
                                      <w:szCs w:val="24"/>
                                    </w:rPr>
                                  </w:pPr>
                                  <w:r w:rsidRPr="00E6703F">
                                    <w:rPr>
                                      <w:b w:val="0"/>
                                      <w:color w:val="auto"/>
                                      <w:sz w:val="24"/>
                                      <w:szCs w:val="24"/>
                                    </w:rPr>
                                    <w:t>T</w:t>
                                  </w:r>
                                  <w:r w:rsidRPr="00E6703F">
                                    <w:rPr>
                                      <w:b w:val="0"/>
                                      <w:color w:val="auto"/>
                                      <w:sz w:val="24"/>
                                      <w:szCs w:val="24"/>
                                      <w:vertAlign w:val="subscript"/>
                                    </w:rPr>
                                    <w:t>8</w:t>
                                  </w:r>
                                  <w:r w:rsidRPr="00E6703F">
                                    <w:rPr>
                                      <w:b w:val="0"/>
                                      <w:color w:val="auto"/>
                                      <w:sz w:val="24"/>
                                      <w:szCs w:val="24"/>
                                    </w:rPr>
                                    <w:t>:Unweeded control</w:t>
                                  </w:r>
                                </w:p>
                              </w:tc>
                              <w:tc>
                                <w:tcPr>
                                  <w:tcW w:w="466" w:type="pct"/>
                                  <w:shd w:val="clear" w:color="auto" w:fill="auto"/>
                                  <w:hideMark/>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5.83</w:t>
                                  </w:r>
                                  <w:r w:rsidRPr="00E6703F">
                                    <w:rPr>
                                      <w:rFonts w:ascii="Times New Roman" w:hAnsi="Times New Roman" w:cs="Times New Roman"/>
                                      <w:color w:val="auto"/>
                                      <w:sz w:val="24"/>
                                      <w:szCs w:val="24"/>
                                      <w:vertAlign w:val="superscript"/>
                                    </w:rPr>
                                    <w:t>f</w:t>
                                  </w:r>
                                </w:p>
                              </w:tc>
                              <w:tc>
                                <w:tcPr>
                                  <w:tcW w:w="53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4.73</w:t>
                                  </w:r>
                                  <w:r w:rsidRPr="00E6703F">
                                    <w:rPr>
                                      <w:rFonts w:ascii="Times New Roman" w:hAnsi="Times New Roman" w:cs="Times New Roman"/>
                                      <w:color w:val="auto"/>
                                      <w:sz w:val="24"/>
                                      <w:szCs w:val="24"/>
                                      <w:vertAlign w:val="superscript"/>
                                    </w:rPr>
                                    <w:t>e</w:t>
                                  </w:r>
                                </w:p>
                              </w:tc>
                              <w:tc>
                                <w:tcPr>
                                  <w:tcW w:w="418" w:type="pct"/>
                                  <w:shd w:val="clear" w:color="auto" w:fill="auto"/>
                                  <w:vAlign w:val="center"/>
                                </w:tcPr>
                                <w:p w:rsidR="00D36BBF" w:rsidRPr="00F335FC"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1.26</w:t>
                                  </w:r>
                                  <w:r w:rsidRPr="00F335FC">
                                    <w:rPr>
                                      <w:rFonts w:ascii="Times New Roman" w:hAnsi="Times New Roman" w:cs="Times New Roman"/>
                                      <w:sz w:val="24"/>
                                      <w:szCs w:val="24"/>
                                      <w:vertAlign w:val="superscript"/>
                                    </w:rPr>
                                    <w:t>a</w:t>
                                  </w:r>
                                </w:p>
                              </w:tc>
                              <w:tc>
                                <w:tcPr>
                                  <w:tcW w:w="54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85.00</w:t>
                                  </w:r>
                                  <w:r w:rsidRPr="00E6703F">
                                    <w:rPr>
                                      <w:rFonts w:ascii="Times New Roman" w:hAnsi="Times New Roman" w:cs="Times New Roman"/>
                                      <w:color w:val="auto"/>
                                      <w:sz w:val="24"/>
                                      <w:szCs w:val="24"/>
                                      <w:vertAlign w:val="superscript"/>
                                    </w:rPr>
                                    <w:t>a</w:t>
                                  </w:r>
                                </w:p>
                              </w:tc>
                              <w:tc>
                                <w:tcPr>
                                  <w:tcW w:w="395"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p w:rsidR="00D36BBF" w:rsidRPr="00E6703F" w:rsidRDefault="00D36BBF" w:rsidP="00D67319">
                            <w:pPr>
                              <w:spacing w:line="240" w:lineRule="auto"/>
                            </w:pPr>
                            <w:r w:rsidRPr="00E6703F">
                              <w:t xml:space="preserve">* </w:t>
                            </w:r>
                            <w:r w:rsidRPr="00EC513D">
                              <w:rPr>
                                <w:rFonts w:ascii="Times New Roman" w:hAnsi="Times New Roman" w:cs="Times New Roman"/>
                                <w:sz w:val="24"/>
                              </w:rPr>
                              <w:t>In a column, means followed by common letters do not differ significantly at 5% level in DMRT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FF830" id="Text Box 16" o:spid="_x0000_s1028" type="#_x0000_t202" style="position:absolute;left:0;text-align:left;margin-left:0;margin-top:7.85pt;width:490.15pt;height:281.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" stroked="f">
                <v:textbox>
                  <w:txbxContent>
                    <w:p w:rsidR="00D36BBF" w:rsidRPr="00E6703F" w:rsidRDefault="00D36BBF" w:rsidP="00D67319">
                      <w:pPr>
                        <w:rPr>
                          <w:rFonts w:ascii="Times New Roman" w:hAnsi="Times New Roman" w:cs="Times New Roman"/>
                          <w:sz w:val="24"/>
                          <w:szCs w:val="24"/>
                        </w:rPr>
                      </w:pPr>
                      <w:r>
                        <w:rPr>
                          <w:rFonts w:ascii="Times New Roman" w:hAnsi="Times New Roman" w:cs="Times New Roman"/>
                          <w:i/>
                          <w:sz w:val="24"/>
                          <w:szCs w:val="24"/>
                        </w:rPr>
                        <w:t>Table 2</w:t>
                      </w:r>
                      <w:r w:rsidRPr="00E6703F">
                        <w:rPr>
                          <w:rFonts w:ascii="Times New Roman" w:hAnsi="Times New Roman" w:cs="Times New Roman"/>
                          <w:sz w:val="24"/>
                          <w:szCs w:val="24"/>
                        </w:rPr>
                        <w:t xml:space="preserve">. Effect of weed management practices in cabbage on head </w:t>
                      </w:r>
                      <w:r w:rsidR="00D67319">
                        <w:rPr>
                          <w:rFonts w:ascii="Times New Roman" w:hAnsi="Times New Roman" w:cs="Times New Roman"/>
                          <w:sz w:val="24"/>
                          <w:szCs w:val="24"/>
                        </w:rPr>
                        <w:t>size</w:t>
                      </w:r>
                      <w:r w:rsidR="005F7045">
                        <w:rPr>
                          <w:rFonts w:ascii="Times New Roman" w:hAnsi="Times New Roman" w:cs="Times New Roman"/>
                          <w:sz w:val="24"/>
                          <w:szCs w:val="24"/>
                        </w:rPr>
                        <w:t xml:space="preserve"> </w:t>
                      </w:r>
                      <w:r w:rsidRPr="00E6703F">
                        <w:rPr>
                          <w:rFonts w:ascii="Times New Roman" w:hAnsi="Times New Roman" w:cs="Times New Roman"/>
                          <w:sz w:val="24"/>
                          <w:szCs w:val="24"/>
                        </w:rPr>
                        <w:t>and days to 50 % head maturity</w:t>
                      </w:r>
                    </w:p>
                    <w:tbl>
                      <w:tblPr>
                        <w:tblStyle w:val="LightShading1"/>
                        <w:tblW w:w="10266" w:type="dxa"/>
                        <w:tblInd w:w="108" w:type="dxa"/>
                        <w:tblLook w:val="04A0" w:firstRow="1" w:lastRow="0" w:firstColumn="1" w:lastColumn="0" w:noHBand="0" w:noVBand="1"/>
                      </w:tblPr>
                      <w:tblGrid>
                        <w:gridCol w:w="5399"/>
                        <w:gridCol w:w="1028"/>
                        <w:gridCol w:w="1089"/>
                        <w:gridCol w:w="844"/>
                        <w:gridCol w:w="1109"/>
                        <w:gridCol w:w="797"/>
                      </w:tblGrid>
                      <w:tr w:rsidR="00D36BBF" w:rsidRPr="00E6703F" w:rsidTr="00E6703F">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rPr>
                                <w:rFonts w:ascii="Times New Roman" w:eastAsia="Times New Roman" w:hAnsi="Times New Roman" w:cs="Times New Roman"/>
                                <w:b w:val="0"/>
                                <w:color w:val="auto"/>
                                <w:sz w:val="24"/>
                                <w:szCs w:val="24"/>
                              </w:rPr>
                            </w:pPr>
                            <w:r w:rsidRPr="00E6703F">
                              <w:rPr>
                                <w:rFonts w:ascii="Times New Roman" w:eastAsia="Times New Roman" w:hAnsi="Times New Roman" w:cs="Times New Roman"/>
                                <w:b w:val="0"/>
                                <w:color w:val="auto"/>
                                <w:sz w:val="24"/>
                                <w:szCs w:val="24"/>
                              </w:rPr>
                              <w:t>Treatments</w:t>
                            </w:r>
                          </w:p>
                        </w:tc>
                        <w:tc>
                          <w:tcPr>
                            <w:tcW w:w="466" w:type="pct"/>
                            <w:shd w:val="clear" w:color="auto" w:fill="auto"/>
                            <w:hideMark/>
                          </w:tcPr>
                          <w:p w:rsidR="00D36BBF" w:rsidRPr="00E6703F" w:rsidRDefault="00D36BBF" w:rsidP="00D6731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E6703F">
                              <w:rPr>
                                <w:rFonts w:ascii="Times New Roman" w:eastAsia="Times New Roman" w:hAnsi="Times New Roman" w:cs="Times New Roman"/>
                                <w:b w:val="0"/>
                                <w:color w:val="auto"/>
                                <w:sz w:val="24"/>
                                <w:szCs w:val="24"/>
                              </w:rPr>
                              <w:t>Head length (cm)</w:t>
                            </w:r>
                          </w:p>
                        </w:tc>
                        <w:tc>
                          <w:tcPr>
                            <w:tcW w:w="537" w:type="pct"/>
                            <w:shd w:val="clear" w:color="auto" w:fill="auto"/>
                          </w:tcPr>
                          <w:p w:rsidR="00D36BBF" w:rsidRPr="00E6703F" w:rsidRDefault="00D36BBF" w:rsidP="00D6731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E6703F">
                              <w:rPr>
                                <w:rFonts w:ascii="Times New Roman" w:eastAsia="Times New Roman" w:hAnsi="Times New Roman" w:cs="Times New Roman"/>
                                <w:b w:val="0"/>
                                <w:color w:val="auto"/>
                                <w:sz w:val="24"/>
                                <w:szCs w:val="24"/>
                              </w:rPr>
                              <w:t>Head breadth (cm)</w:t>
                            </w:r>
                          </w:p>
                        </w:tc>
                        <w:tc>
                          <w:tcPr>
                            <w:tcW w:w="418" w:type="pct"/>
                            <w:shd w:val="clear" w:color="auto" w:fill="auto"/>
                          </w:tcPr>
                          <w:p w:rsidR="00D36BBF" w:rsidRPr="00E6703F" w:rsidRDefault="00D36BBF" w:rsidP="00D6731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color w:val="auto"/>
                                <w:sz w:val="24"/>
                                <w:szCs w:val="24"/>
                              </w:rPr>
                              <w:t>Head index</w:t>
                            </w:r>
                          </w:p>
                        </w:tc>
                        <w:tc>
                          <w:tcPr>
                            <w:tcW w:w="547" w:type="pct"/>
                            <w:shd w:val="clear" w:color="auto" w:fill="auto"/>
                          </w:tcPr>
                          <w:p w:rsidR="00D36BBF" w:rsidRPr="00E6703F" w:rsidRDefault="00D36BBF" w:rsidP="00D673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E6703F">
                              <w:rPr>
                                <w:rFonts w:ascii="Times New Roman" w:hAnsi="Times New Roman" w:cs="Times New Roman"/>
                                <w:b w:val="0"/>
                                <w:color w:val="auto"/>
                                <w:sz w:val="24"/>
                                <w:szCs w:val="24"/>
                              </w:rPr>
                              <w:t>Days to 50% head maturity</w:t>
                            </w:r>
                          </w:p>
                        </w:tc>
                        <w:tc>
                          <w:tcPr>
                            <w:tcW w:w="395" w:type="pct"/>
                            <w:shd w:val="clear" w:color="auto" w:fill="auto"/>
                          </w:tcPr>
                          <w:p w:rsidR="00D36BBF" w:rsidRPr="00E6703F" w:rsidRDefault="00D36BBF" w:rsidP="00D6731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p>
                        </w:tc>
                      </w:tr>
                      <w:tr w:rsidR="00D36BBF" w:rsidRPr="00E6703F" w:rsidTr="00E6703F">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pStyle w:val="ListParagraph"/>
                              <w:tabs>
                                <w:tab w:val="left" w:pos="450"/>
                              </w:tabs>
                              <w:ind w:left="-108" w:right="-108"/>
                              <w:jc w:val="left"/>
                              <w:rPr>
                                <w:b w:val="0"/>
                                <w:color w:val="auto"/>
                                <w:sz w:val="24"/>
                                <w:szCs w:val="24"/>
                              </w:rPr>
                            </w:pPr>
                            <w:r w:rsidRPr="00E6703F">
                              <w:rPr>
                                <w:b w:val="0"/>
                                <w:color w:val="auto"/>
                                <w:sz w:val="24"/>
                                <w:szCs w:val="24"/>
                              </w:rPr>
                              <w:t>T</w:t>
                            </w:r>
                            <w:r w:rsidRPr="00E6703F">
                              <w:rPr>
                                <w:b w:val="0"/>
                                <w:color w:val="auto"/>
                                <w:sz w:val="24"/>
                                <w:szCs w:val="24"/>
                                <w:vertAlign w:val="subscript"/>
                              </w:rPr>
                              <w:t>1</w:t>
                            </w:r>
                            <w:r w:rsidRPr="00E6703F">
                              <w:rPr>
                                <w:b w:val="0"/>
                                <w:color w:val="auto"/>
                                <w:sz w:val="24"/>
                                <w:szCs w:val="24"/>
                              </w:rPr>
                              <w:t>: Oxyfluorfen (0.20    kg/ha) +  1 HW  at  30 DAP</w:t>
                            </w:r>
                          </w:p>
                        </w:tc>
                        <w:tc>
                          <w:tcPr>
                            <w:tcW w:w="466" w:type="pct"/>
                            <w:shd w:val="clear" w:color="auto" w:fill="auto"/>
                            <w:hideMark/>
                          </w:tcPr>
                          <w:p w:rsidR="00D36BBF" w:rsidRPr="00E6703F" w:rsidRDefault="00C24B5C"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Pr>
                                <w:rFonts w:ascii="Times New Roman" w:hAnsi="Times New Roman" w:cs="Times New Roman"/>
                                <w:color w:val="auto"/>
                                <w:sz w:val="24"/>
                                <w:szCs w:val="24"/>
                              </w:rPr>
                              <w:t>*</w:t>
                            </w:r>
                            <w:r w:rsidR="00D36BBF" w:rsidRPr="00E6703F">
                              <w:rPr>
                                <w:rFonts w:ascii="Times New Roman" w:hAnsi="Times New Roman" w:cs="Times New Roman"/>
                                <w:color w:val="auto"/>
                                <w:sz w:val="24"/>
                                <w:szCs w:val="24"/>
                              </w:rPr>
                              <w:t>10.20</w:t>
                            </w:r>
                            <w:r w:rsidR="00D36BBF" w:rsidRPr="00E6703F">
                              <w:rPr>
                                <w:rFonts w:ascii="Times New Roman" w:hAnsi="Times New Roman" w:cs="Times New Roman"/>
                                <w:color w:val="auto"/>
                                <w:sz w:val="24"/>
                                <w:szCs w:val="24"/>
                                <w:vertAlign w:val="superscript"/>
                              </w:rPr>
                              <w:t>cd</w:t>
                            </w:r>
                          </w:p>
                        </w:tc>
                        <w:tc>
                          <w:tcPr>
                            <w:tcW w:w="53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9.37</w:t>
                            </w:r>
                            <w:r w:rsidRPr="00E6703F">
                              <w:rPr>
                                <w:rFonts w:ascii="Times New Roman" w:hAnsi="Times New Roman" w:cs="Times New Roman"/>
                                <w:color w:val="auto"/>
                                <w:sz w:val="24"/>
                                <w:szCs w:val="24"/>
                                <w:vertAlign w:val="superscript"/>
                              </w:rPr>
                              <w:t>bc</w:t>
                            </w:r>
                          </w:p>
                        </w:tc>
                        <w:tc>
                          <w:tcPr>
                            <w:tcW w:w="418" w:type="pct"/>
                            <w:shd w:val="clear" w:color="auto" w:fill="auto"/>
                            <w:vAlign w:val="center"/>
                          </w:tcPr>
                          <w:p w:rsidR="00D36BBF" w:rsidRPr="00F335FC"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1.10</w:t>
                            </w:r>
                            <w:r w:rsidRPr="00F335FC">
                              <w:rPr>
                                <w:rFonts w:ascii="Times New Roman" w:hAnsi="Times New Roman" w:cs="Times New Roman"/>
                                <w:sz w:val="24"/>
                                <w:szCs w:val="24"/>
                                <w:vertAlign w:val="superscript"/>
                              </w:rPr>
                              <w:t>c</w:t>
                            </w:r>
                          </w:p>
                        </w:tc>
                        <w:tc>
                          <w:tcPr>
                            <w:tcW w:w="54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71.67</w:t>
                            </w:r>
                            <w:r w:rsidRPr="00E6703F">
                              <w:rPr>
                                <w:rFonts w:ascii="Times New Roman" w:hAnsi="Times New Roman" w:cs="Times New Roman"/>
                                <w:color w:val="auto"/>
                                <w:sz w:val="24"/>
                                <w:szCs w:val="24"/>
                                <w:vertAlign w:val="superscript"/>
                              </w:rPr>
                              <w:t>c</w:t>
                            </w:r>
                          </w:p>
                        </w:tc>
                        <w:tc>
                          <w:tcPr>
                            <w:tcW w:w="395"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D36BBF" w:rsidRPr="00E6703F" w:rsidTr="00E6703F">
                        <w:trPr>
                          <w:trHeight w:val="163"/>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pStyle w:val="ListParagraph"/>
                              <w:tabs>
                                <w:tab w:val="left" w:pos="450"/>
                              </w:tabs>
                              <w:ind w:left="-108" w:right="-108"/>
                              <w:jc w:val="left"/>
                              <w:rPr>
                                <w:b w:val="0"/>
                                <w:color w:val="auto"/>
                                <w:sz w:val="24"/>
                                <w:szCs w:val="24"/>
                              </w:rPr>
                            </w:pPr>
                            <w:r w:rsidRPr="00E6703F">
                              <w:rPr>
                                <w:b w:val="0"/>
                                <w:color w:val="auto"/>
                                <w:sz w:val="24"/>
                                <w:szCs w:val="24"/>
                              </w:rPr>
                              <w:t>T</w:t>
                            </w:r>
                            <w:r w:rsidRPr="00E6703F">
                              <w:rPr>
                                <w:b w:val="0"/>
                                <w:color w:val="auto"/>
                                <w:sz w:val="24"/>
                                <w:szCs w:val="24"/>
                                <w:vertAlign w:val="subscript"/>
                              </w:rPr>
                              <w:t xml:space="preserve">2 </w:t>
                            </w:r>
                            <w:r w:rsidRPr="00E6703F">
                              <w:rPr>
                                <w:b w:val="0"/>
                                <w:color w:val="auto"/>
                                <w:sz w:val="24"/>
                                <w:szCs w:val="24"/>
                              </w:rPr>
                              <w:t>:Pendimethalin (1.50 kg/ha) + 1 HW at 30 DAP</w:t>
                            </w:r>
                          </w:p>
                        </w:tc>
                        <w:tc>
                          <w:tcPr>
                            <w:tcW w:w="466" w:type="pct"/>
                            <w:shd w:val="clear" w:color="auto" w:fill="auto"/>
                            <w:hideMark/>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11.72</w:t>
                            </w:r>
                            <w:r w:rsidRPr="00E6703F">
                              <w:rPr>
                                <w:rFonts w:ascii="Times New Roman" w:hAnsi="Times New Roman" w:cs="Times New Roman"/>
                                <w:color w:val="auto"/>
                                <w:sz w:val="24"/>
                                <w:szCs w:val="24"/>
                                <w:vertAlign w:val="superscript"/>
                              </w:rPr>
                              <w:t>b</w:t>
                            </w:r>
                          </w:p>
                        </w:tc>
                        <w:tc>
                          <w:tcPr>
                            <w:tcW w:w="53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10.60</w:t>
                            </w:r>
                            <w:r w:rsidRPr="00E6703F">
                              <w:rPr>
                                <w:rFonts w:ascii="Times New Roman" w:hAnsi="Times New Roman" w:cs="Times New Roman"/>
                                <w:color w:val="auto"/>
                                <w:sz w:val="24"/>
                                <w:szCs w:val="24"/>
                                <w:vertAlign w:val="superscript"/>
                              </w:rPr>
                              <w:t>b</w:t>
                            </w:r>
                          </w:p>
                        </w:tc>
                        <w:tc>
                          <w:tcPr>
                            <w:tcW w:w="418" w:type="pct"/>
                            <w:shd w:val="clear" w:color="auto" w:fill="auto"/>
                            <w:vAlign w:val="center"/>
                          </w:tcPr>
                          <w:p w:rsidR="00D36BBF" w:rsidRPr="00F335FC"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1.11</w:t>
                            </w:r>
                            <w:r w:rsidRPr="00F335FC">
                              <w:rPr>
                                <w:rFonts w:ascii="Times New Roman" w:hAnsi="Times New Roman" w:cs="Times New Roman"/>
                                <w:sz w:val="24"/>
                                <w:szCs w:val="24"/>
                                <w:vertAlign w:val="superscript"/>
                              </w:rPr>
                              <w:t>c</w:t>
                            </w:r>
                          </w:p>
                        </w:tc>
                        <w:tc>
                          <w:tcPr>
                            <w:tcW w:w="54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70.00</w:t>
                            </w:r>
                            <w:r w:rsidRPr="00E6703F">
                              <w:rPr>
                                <w:rFonts w:ascii="Times New Roman" w:hAnsi="Times New Roman" w:cs="Times New Roman"/>
                                <w:color w:val="auto"/>
                                <w:sz w:val="24"/>
                                <w:szCs w:val="24"/>
                                <w:vertAlign w:val="superscript"/>
                              </w:rPr>
                              <w:t>c</w:t>
                            </w:r>
                          </w:p>
                        </w:tc>
                        <w:tc>
                          <w:tcPr>
                            <w:tcW w:w="395"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36BBF" w:rsidRPr="00E6703F" w:rsidTr="00E670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rPr>
                                <w:rFonts w:ascii="Times New Roman" w:hAnsi="Times New Roman" w:cs="Times New Roman"/>
                                <w:b w:val="0"/>
                                <w:color w:val="auto"/>
                                <w:sz w:val="24"/>
                                <w:szCs w:val="24"/>
                              </w:rPr>
                            </w:pPr>
                            <w:r w:rsidRPr="00E6703F">
                              <w:rPr>
                                <w:rFonts w:ascii="Times New Roman" w:hAnsi="Times New Roman" w:cs="Times New Roman"/>
                                <w:b w:val="0"/>
                                <w:color w:val="auto"/>
                                <w:sz w:val="24"/>
                                <w:szCs w:val="24"/>
                              </w:rPr>
                              <w:t>T</w:t>
                            </w:r>
                            <w:r w:rsidRPr="00E6703F">
                              <w:rPr>
                                <w:rFonts w:ascii="Times New Roman" w:eastAsia="Times New Roman" w:hAnsi="Times New Roman" w:cs="Times New Roman"/>
                                <w:b w:val="0"/>
                                <w:color w:val="auto"/>
                                <w:sz w:val="24"/>
                                <w:szCs w:val="24"/>
                                <w:vertAlign w:val="subscript"/>
                              </w:rPr>
                              <w:t>3</w:t>
                            </w:r>
                            <w:r w:rsidRPr="00E6703F">
                              <w:rPr>
                                <w:rFonts w:ascii="Times New Roman" w:eastAsia="Times New Roman" w:hAnsi="Times New Roman" w:cs="Times New Roman"/>
                                <w:b w:val="0"/>
                                <w:color w:val="auto"/>
                                <w:sz w:val="24"/>
                                <w:szCs w:val="24"/>
                              </w:rPr>
                              <w:t xml:space="preserve">: High density planting </w:t>
                            </w:r>
                            <w:r w:rsidRPr="00E6703F">
                              <w:rPr>
                                <w:rFonts w:ascii="Times New Roman" w:hAnsi="Times New Roman" w:cs="Times New Roman"/>
                                <w:b w:val="0"/>
                                <w:color w:val="auto"/>
                                <w:sz w:val="24"/>
                                <w:szCs w:val="24"/>
                              </w:rPr>
                              <w:t>with spacing of 0.6 m x 0.3m + 1 HW at 25  DAP</w:t>
                            </w:r>
                          </w:p>
                        </w:tc>
                        <w:tc>
                          <w:tcPr>
                            <w:tcW w:w="466" w:type="pct"/>
                            <w:shd w:val="clear" w:color="auto" w:fill="auto"/>
                            <w:hideMark/>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9.20</w:t>
                            </w:r>
                            <w:r w:rsidRPr="00E6703F">
                              <w:rPr>
                                <w:rFonts w:ascii="Times New Roman" w:hAnsi="Times New Roman" w:cs="Times New Roman"/>
                                <w:color w:val="auto"/>
                                <w:sz w:val="24"/>
                                <w:szCs w:val="24"/>
                                <w:vertAlign w:val="superscript"/>
                              </w:rPr>
                              <w:t>de</w:t>
                            </w:r>
                          </w:p>
                        </w:tc>
                        <w:tc>
                          <w:tcPr>
                            <w:tcW w:w="53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8.43</w:t>
                            </w:r>
                            <w:r w:rsidRPr="00E6703F">
                              <w:rPr>
                                <w:rFonts w:ascii="Times New Roman" w:hAnsi="Times New Roman" w:cs="Times New Roman"/>
                                <w:color w:val="auto"/>
                                <w:sz w:val="24"/>
                                <w:szCs w:val="24"/>
                                <w:vertAlign w:val="superscript"/>
                              </w:rPr>
                              <w:t>cd</w:t>
                            </w:r>
                          </w:p>
                        </w:tc>
                        <w:tc>
                          <w:tcPr>
                            <w:tcW w:w="418" w:type="pct"/>
                            <w:shd w:val="clear" w:color="auto" w:fill="auto"/>
                            <w:vAlign w:val="center"/>
                          </w:tcPr>
                          <w:p w:rsidR="00D36BBF" w:rsidRPr="00F335FC"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1.10</w:t>
                            </w:r>
                            <w:r w:rsidRPr="00F335FC">
                              <w:rPr>
                                <w:rFonts w:ascii="Times New Roman" w:hAnsi="Times New Roman" w:cs="Times New Roman"/>
                                <w:sz w:val="24"/>
                                <w:szCs w:val="24"/>
                                <w:vertAlign w:val="superscript"/>
                              </w:rPr>
                              <w:t>c</w:t>
                            </w:r>
                          </w:p>
                        </w:tc>
                        <w:tc>
                          <w:tcPr>
                            <w:tcW w:w="54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78.33</w:t>
                            </w:r>
                            <w:r w:rsidRPr="00E6703F">
                              <w:rPr>
                                <w:rFonts w:ascii="Times New Roman" w:hAnsi="Times New Roman" w:cs="Times New Roman"/>
                                <w:color w:val="auto"/>
                                <w:sz w:val="24"/>
                                <w:szCs w:val="24"/>
                                <w:vertAlign w:val="superscript"/>
                              </w:rPr>
                              <w:t>b</w:t>
                            </w:r>
                          </w:p>
                        </w:tc>
                        <w:tc>
                          <w:tcPr>
                            <w:tcW w:w="395"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D36BBF" w:rsidRPr="00E6703F" w:rsidTr="00E6703F">
                        <w:trPr>
                          <w:trHeight w:val="307"/>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pStyle w:val="ListParagraph"/>
                              <w:tabs>
                                <w:tab w:val="left" w:pos="450"/>
                              </w:tabs>
                              <w:ind w:left="-108" w:right="-108"/>
                              <w:jc w:val="left"/>
                              <w:rPr>
                                <w:b w:val="0"/>
                                <w:color w:val="auto"/>
                                <w:sz w:val="24"/>
                                <w:szCs w:val="24"/>
                              </w:rPr>
                            </w:pPr>
                            <w:r w:rsidRPr="00E6703F">
                              <w:rPr>
                                <w:b w:val="0"/>
                                <w:color w:val="auto"/>
                                <w:sz w:val="24"/>
                                <w:szCs w:val="24"/>
                              </w:rPr>
                              <w:t>T</w:t>
                            </w:r>
                            <w:r w:rsidRPr="00E6703F">
                              <w:rPr>
                                <w:b w:val="0"/>
                                <w:color w:val="auto"/>
                                <w:sz w:val="24"/>
                                <w:szCs w:val="24"/>
                                <w:vertAlign w:val="subscript"/>
                              </w:rPr>
                              <w:t>4</w:t>
                            </w:r>
                            <w:r w:rsidRPr="00E6703F">
                              <w:rPr>
                                <w:b w:val="0"/>
                                <w:color w:val="auto"/>
                                <w:sz w:val="24"/>
                                <w:szCs w:val="24"/>
                              </w:rPr>
                              <w:t>: Mulching with coconut fronds (2 layers)</w:t>
                            </w:r>
                          </w:p>
                        </w:tc>
                        <w:tc>
                          <w:tcPr>
                            <w:tcW w:w="466" w:type="pct"/>
                            <w:shd w:val="clear" w:color="auto" w:fill="auto"/>
                            <w:hideMark/>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8.60</w:t>
                            </w:r>
                            <w:r w:rsidRPr="00E6703F">
                              <w:rPr>
                                <w:rFonts w:ascii="Times New Roman" w:hAnsi="Times New Roman" w:cs="Times New Roman"/>
                                <w:color w:val="auto"/>
                                <w:sz w:val="24"/>
                                <w:szCs w:val="24"/>
                                <w:vertAlign w:val="superscript"/>
                              </w:rPr>
                              <w:t>e</w:t>
                            </w:r>
                          </w:p>
                        </w:tc>
                        <w:tc>
                          <w:tcPr>
                            <w:tcW w:w="53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7.23</w:t>
                            </w:r>
                            <w:r w:rsidRPr="00E6703F">
                              <w:rPr>
                                <w:rFonts w:ascii="Times New Roman" w:hAnsi="Times New Roman" w:cs="Times New Roman"/>
                                <w:color w:val="auto"/>
                                <w:sz w:val="24"/>
                                <w:szCs w:val="24"/>
                                <w:vertAlign w:val="superscript"/>
                              </w:rPr>
                              <w:t>d</w:t>
                            </w:r>
                          </w:p>
                        </w:tc>
                        <w:tc>
                          <w:tcPr>
                            <w:tcW w:w="418" w:type="pct"/>
                            <w:shd w:val="clear" w:color="auto" w:fill="auto"/>
                            <w:vAlign w:val="center"/>
                          </w:tcPr>
                          <w:p w:rsidR="00D36BBF" w:rsidRPr="00F335FC"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1.23</w:t>
                            </w:r>
                            <w:r w:rsidRPr="00F335FC">
                              <w:rPr>
                                <w:rFonts w:ascii="Times New Roman" w:hAnsi="Times New Roman" w:cs="Times New Roman"/>
                                <w:sz w:val="24"/>
                                <w:szCs w:val="24"/>
                                <w:vertAlign w:val="superscript"/>
                              </w:rPr>
                              <w:t>ab</w:t>
                            </w:r>
                          </w:p>
                        </w:tc>
                        <w:tc>
                          <w:tcPr>
                            <w:tcW w:w="54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80.00</w:t>
                            </w:r>
                            <w:r w:rsidRPr="00E6703F">
                              <w:rPr>
                                <w:rFonts w:ascii="Times New Roman" w:hAnsi="Times New Roman" w:cs="Times New Roman"/>
                                <w:color w:val="auto"/>
                                <w:sz w:val="24"/>
                                <w:szCs w:val="24"/>
                                <w:vertAlign w:val="superscript"/>
                              </w:rPr>
                              <w:t>ab</w:t>
                            </w:r>
                          </w:p>
                        </w:tc>
                        <w:tc>
                          <w:tcPr>
                            <w:tcW w:w="395"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36BBF" w:rsidRPr="00E6703F" w:rsidTr="00E6703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pStyle w:val="ListParagraph"/>
                              <w:tabs>
                                <w:tab w:val="left" w:pos="450"/>
                              </w:tabs>
                              <w:ind w:left="-108" w:right="-108"/>
                              <w:jc w:val="left"/>
                              <w:rPr>
                                <w:b w:val="0"/>
                                <w:color w:val="auto"/>
                                <w:sz w:val="24"/>
                                <w:szCs w:val="24"/>
                              </w:rPr>
                            </w:pPr>
                            <w:r w:rsidRPr="00E6703F">
                              <w:rPr>
                                <w:b w:val="0"/>
                                <w:color w:val="auto"/>
                                <w:sz w:val="24"/>
                                <w:szCs w:val="24"/>
                              </w:rPr>
                              <w:t>T</w:t>
                            </w:r>
                            <w:r w:rsidRPr="00E6703F">
                              <w:rPr>
                                <w:b w:val="0"/>
                                <w:color w:val="auto"/>
                                <w:sz w:val="24"/>
                                <w:szCs w:val="24"/>
                                <w:vertAlign w:val="subscript"/>
                              </w:rPr>
                              <w:t xml:space="preserve">5 </w:t>
                            </w:r>
                            <w:r w:rsidRPr="00E6703F">
                              <w:rPr>
                                <w:b w:val="0"/>
                                <w:color w:val="auto"/>
                                <w:sz w:val="24"/>
                                <w:szCs w:val="24"/>
                              </w:rPr>
                              <w:t>: Mulching with black and silver polythene</w:t>
                            </w:r>
                          </w:p>
                        </w:tc>
                        <w:tc>
                          <w:tcPr>
                            <w:tcW w:w="466" w:type="pct"/>
                            <w:shd w:val="clear" w:color="auto" w:fill="auto"/>
                            <w:hideMark/>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13.95</w:t>
                            </w:r>
                            <w:r w:rsidRPr="00E6703F">
                              <w:rPr>
                                <w:rFonts w:ascii="Times New Roman" w:hAnsi="Times New Roman" w:cs="Times New Roman"/>
                                <w:color w:val="auto"/>
                                <w:sz w:val="24"/>
                                <w:szCs w:val="24"/>
                                <w:vertAlign w:val="superscript"/>
                              </w:rPr>
                              <w:t>a</w:t>
                            </w:r>
                          </w:p>
                        </w:tc>
                        <w:tc>
                          <w:tcPr>
                            <w:tcW w:w="53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12.57</w:t>
                            </w:r>
                            <w:r w:rsidRPr="00E6703F">
                              <w:rPr>
                                <w:rFonts w:ascii="Times New Roman" w:hAnsi="Times New Roman" w:cs="Times New Roman"/>
                                <w:color w:val="auto"/>
                                <w:sz w:val="24"/>
                                <w:szCs w:val="24"/>
                                <w:vertAlign w:val="superscript"/>
                              </w:rPr>
                              <w:t>a</w:t>
                            </w:r>
                          </w:p>
                        </w:tc>
                        <w:tc>
                          <w:tcPr>
                            <w:tcW w:w="418" w:type="pct"/>
                            <w:shd w:val="clear" w:color="auto" w:fill="auto"/>
                            <w:vAlign w:val="center"/>
                          </w:tcPr>
                          <w:p w:rsidR="00D36BBF" w:rsidRPr="00F335FC"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1.12</w:t>
                            </w:r>
                            <w:r w:rsidRPr="00F335FC">
                              <w:rPr>
                                <w:rFonts w:ascii="Times New Roman" w:hAnsi="Times New Roman" w:cs="Times New Roman"/>
                                <w:sz w:val="24"/>
                                <w:szCs w:val="24"/>
                                <w:vertAlign w:val="superscript"/>
                              </w:rPr>
                              <w:t>bc</w:t>
                            </w:r>
                          </w:p>
                        </w:tc>
                        <w:tc>
                          <w:tcPr>
                            <w:tcW w:w="54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63.00</w:t>
                            </w:r>
                            <w:r w:rsidRPr="00E6703F">
                              <w:rPr>
                                <w:rFonts w:ascii="Times New Roman" w:hAnsi="Times New Roman" w:cs="Times New Roman"/>
                                <w:color w:val="auto"/>
                                <w:sz w:val="24"/>
                                <w:szCs w:val="24"/>
                                <w:vertAlign w:val="superscript"/>
                              </w:rPr>
                              <w:t>d</w:t>
                            </w:r>
                          </w:p>
                        </w:tc>
                        <w:tc>
                          <w:tcPr>
                            <w:tcW w:w="395"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D36BBF" w:rsidRPr="00E6703F" w:rsidTr="00E6703F">
                        <w:trPr>
                          <w:trHeight w:val="244"/>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rPr>
                                <w:rFonts w:ascii="Times New Roman" w:eastAsia="Times New Roman" w:hAnsi="Times New Roman" w:cs="Times New Roman"/>
                                <w:b w:val="0"/>
                                <w:color w:val="auto"/>
                                <w:sz w:val="24"/>
                                <w:szCs w:val="24"/>
                              </w:rPr>
                            </w:pPr>
                            <w:r w:rsidRPr="00E6703F">
                              <w:rPr>
                                <w:rFonts w:ascii="Times New Roman" w:hAnsi="Times New Roman" w:cs="Times New Roman"/>
                                <w:b w:val="0"/>
                                <w:color w:val="auto"/>
                                <w:sz w:val="24"/>
                                <w:szCs w:val="24"/>
                              </w:rPr>
                              <w:t>T</w:t>
                            </w:r>
                            <w:r w:rsidRPr="00E6703F">
                              <w:rPr>
                                <w:rFonts w:ascii="Times New Roman" w:eastAsia="Times New Roman" w:hAnsi="Times New Roman" w:cs="Times New Roman"/>
                                <w:b w:val="0"/>
                                <w:color w:val="auto"/>
                                <w:sz w:val="24"/>
                                <w:szCs w:val="24"/>
                                <w:vertAlign w:val="subscript"/>
                              </w:rPr>
                              <w:t>6</w:t>
                            </w:r>
                            <w:r w:rsidRPr="00E6703F">
                              <w:rPr>
                                <w:rFonts w:ascii="Times New Roman" w:eastAsia="Times New Roman" w:hAnsi="Times New Roman" w:cs="Times New Roman"/>
                                <w:b w:val="0"/>
                                <w:color w:val="auto"/>
                                <w:sz w:val="24"/>
                                <w:szCs w:val="24"/>
                              </w:rPr>
                              <w:t xml:space="preserve"> :</w:t>
                            </w:r>
                            <w:r w:rsidRPr="00E6703F">
                              <w:rPr>
                                <w:rFonts w:ascii="Times New Roman" w:hAnsi="Times New Roman" w:cs="Times New Roman"/>
                                <w:b w:val="0"/>
                                <w:color w:val="auto"/>
                                <w:sz w:val="24"/>
                                <w:szCs w:val="24"/>
                              </w:rPr>
                              <w:t xml:space="preserve"> Stale seed bed </w:t>
                            </w:r>
                            <w:r w:rsidRPr="00C24B5C">
                              <w:rPr>
                                <w:rFonts w:ascii="Times New Roman" w:hAnsi="Times New Roman" w:cs="Times New Roman"/>
                                <w:b w:val="0"/>
                                <w:i/>
                                <w:color w:val="auto"/>
                                <w:sz w:val="24"/>
                                <w:szCs w:val="24"/>
                              </w:rPr>
                              <w:t>fb</w:t>
                            </w:r>
                            <w:r w:rsidRPr="00E6703F">
                              <w:rPr>
                                <w:rFonts w:ascii="Times New Roman" w:hAnsi="Times New Roman" w:cs="Times New Roman"/>
                                <w:b w:val="0"/>
                                <w:color w:val="auto"/>
                                <w:sz w:val="24"/>
                                <w:szCs w:val="24"/>
                              </w:rPr>
                              <w:t xml:space="preserve"> glyphosate application + 1 HW  at 30 DAP</w:t>
                            </w:r>
                          </w:p>
                        </w:tc>
                        <w:tc>
                          <w:tcPr>
                            <w:tcW w:w="466" w:type="pct"/>
                            <w:shd w:val="clear" w:color="auto" w:fill="auto"/>
                            <w:hideMark/>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10.53</w:t>
                            </w:r>
                            <w:r w:rsidRPr="00E6703F">
                              <w:rPr>
                                <w:rFonts w:ascii="Times New Roman" w:hAnsi="Times New Roman" w:cs="Times New Roman"/>
                                <w:color w:val="auto"/>
                                <w:sz w:val="24"/>
                                <w:szCs w:val="24"/>
                                <w:vertAlign w:val="superscript"/>
                              </w:rPr>
                              <w:t>bc</w:t>
                            </w:r>
                          </w:p>
                        </w:tc>
                        <w:tc>
                          <w:tcPr>
                            <w:tcW w:w="53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9.70</w:t>
                            </w:r>
                            <w:r w:rsidRPr="00E6703F">
                              <w:rPr>
                                <w:rFonts w:ascii="Times New Roman" w:hAnsi="Times New Roman" w:cs="Times New Roman"/>
                                <w:color w:val="auto"/>
                                <w:sz w:val="24"/>
                                <w:szCs w:val="24"/>
                                <w:vertAlign w:val="superscript"/>
                              </w:rPr>
                              <w:t>bc</w:t>
                            </w:r>
                          </w:p>
                        </w:tc>
                        <w:tc>
                          <w:tcPr>
                            <w:tcW w:w="418" w:type="pct"/>
                            <w:shd w:val="clear" w:color="auto" w:fill="auto"/>
                            <w:vAlign w:val="center"/>
                          </w:tcPr>
                          <w:p w:rsidR="00D36BBF" w:rsidRPr="00F335FC"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1.09</w:t>
                            </w:r>
                            <w:r w:rsidRPr="00F335FC">
                              <w:rPr>
                                <w:rFonts w:ascii="Times New Roman" w:hAnsi="Times New Roman" w:cs="Times New Roman"/>
                                <w:sz w:val="24"/>
                                <w:szCs w:val="24"/>
                                <w:vertAlign w:val="superscript"/>
                              </w:rPr>
                              <w:t>c</w:t>
                            </w:r>
                          </w:p>
                        </w:tc>
                        <w:tc>
                          <w:tcPr>
                            <w:tcW w:w="54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72.33</w:t>
                            </w:r>
                            <w:r w:rsidRPr="00E6703F">
                              <w:rPr>
                                <w:rFonts w:ascii="Times New Roman" w:hAnsi="Times New Roman" w:cs="Times New Roman"/>
                                <w:color w:val="auto"/>
                                <w:sz w:val="24"/>
                                <w:szCs w:val="24"/>
                                <w:vertAlign w:val="superscript"/>
                              </w:rPr>
                              <w:t>c</w:t>
                            </w:r>
                          </w:p>
                        </w:tc>
                        <w:tc>
                          <w:tcPr>
                            <w:tcW w:w="395"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D36BBF" w:rsidRPr="00E6703F" w:rsidTr="00E6703F">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pStyle w:val="ListParagraph"/>
                              <w:tabs>
                                <w:tab w:val="left" w:pos="450"/>
                              </w:tabs>
                              <w:ind w:left="-108" w:right="-108"/>
                              <w:jc w:val="left"/>
                              <w:rPr>
                                <w:b w:val="0"/>
                                <w:color w:val="auto"/>
                                <w:sz w:val="24"/>
                                <w:szCs w:val="24"/>
                              </w:rPr>
                            </w:pPr>
                            <w:r w:rsidRPr="00E6703F">
                              <w:rPr>
                                <w:b w:val="0"/>
                                <w:color w:val="auto"/>
                                <w:sz w:val="24"/>
                                <w:szCs w:val="24"/>
                              </w:rPr>
                              <w:t>T</w:t>
                            </w:r>
                            <w:r w:rsidRPr="00E6703F">
                              <w:rPr>
                                <w:b w:val="0"/>
                                <w:color w:val="auto"/>
                                <w:sz w:val="24"/>
                                <w:szCs w:val="24"/>
                                <w:vertAlign w:val="subscript"/>
                              </w:rPr>
                              <w:t>7 :</w:t>
                            </w:r>
                            <w:r w:rsidRPr="00E6703F">
                              <w:rPr>
                                <w:b w:val="0"/>
                                <w:color w:val="auto"/>
                                <w:sz w:val="24"/>
                                <w:szCs w:val="24"/>
                              </w:rPr>
                              <w:t xml:space="preserve"> Hand weeding (25 and 50 days after planting)</w:t>
                            </w:r>
                          </w:p>
                        </w:tc>
                        <w:tc>
                          <w:tcPr>
                            <w:tcW w:w="466" w:type="pct"/>
                            <w:shd w:val="clear" w:color="auto" w:fill="auto"/>
                            <w:hideMark/>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10.46</w:t>
                            </w:r>
                            <w:r w:rsidRPr="00E6703F">
                              <w:rPr>
                                <w:rFonts w:ascii="Times New Roman" w:hAnsi="Times New Roman" w:cs="Times New Roman"/>
                                <w:color w:val="auto"/>
                                <w:sz w:val="24"/>
                                <w:szCs w:val="24"/>
                                <w:vertAlign w:val="superscript"/>
                              </w:rPr>
                              <w:t>c</w:t>
                            </w:r>
                          </w:p>
                        </w:tc>
                        <w:tc>
                          <w:tcPr>
                            <w:tcW w:w="53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9.40</w:t>
                            </w:r>
                            <w:r w:rsidRPr="00E6703F">
                              <w:rPr>
                                <w:rFonts w:ascii="Times New Roman" w:hAnsi="Times New Roman" w:cs="Times New Roman"/>
                                <w:color w:val="auto"/>
                                <w:sz w:val="24"/>
                                <w:szCs w:val="24"/>
                                <w:vertAlign w:val="superscript"/>
                              </w:rPr>
                              <w:t>bc</w:t>
                            </w:r>
                          </w:p>
                        </w:tc>
                        <w:tc>
                          <w:tcPr>
                            <w:tcW w:w="418" w:type="pct"/>
                            <w:shd w:val="clear" w:color="auto" w:fill="auto"/>
                            <w:vAlign w:val="center"/>
                          </w:tcPr>
                          <w:p w:rsidR="00D36BBF" w:rsidRPr="00F335FC"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1.12</w:t>
                            </w:r>
                            <w:r w:rsidRPr="00F335FC">
                              <w:rPr>
                                <w:rFonts w:ascii="Times New Roman" w:hAnsi="Times New Roman" w:cs="Times New Roman"/>
                                <w:sz w:val="24"/>
                                <w:szCs w:val="24"/>
                                <w:vertAlign w:val="superscript"/>
                              </w:rPr>
                              <w:t>bc</w:t>
                            </w:r>
                          </w:p>
                        </w:tc>
                        <w:tc>
                          <w:tcPr>
                            <w:tcW w:w="547"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72.67</w:t>
                            </w:r>
                            <w:r w:rsidRPr="00E6703F">
                              <w:rPr>
                                <w:rFonts w:ascii="Times New Roman" w:hAnsi="Times New Roman" w:cs="Times New Roman"/>
                                <w:color w:val="auto"/>
                                <w:sz w:val="24"/>
                                <w:szCs w:val="24"/>
                                <w:vertAlign w:val="superscript"/>
                              </w:rPr>
                              <w:t>c</w:t>
                            </w:r>
                          </w:p>
                        </w:tc>
                        <w:tc>
                          <w:tcPr>
                            <w:tcW w:w="395" w:type="pct"/>
                            <w:shd w:val="clear" w:color="auto" w:fill="auto"/>
                          </w:tcPr>
                          <w:p w:rsidR="00D36BBF" w:rsidRPr="00E6703F" w:rsidRDefault="00D36BBF" w:rsidP="00D673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D36BBF" w:rsidRPr="00E6703F" w:rsidTr="00E6703F">
                        <w:trPr>
                          <w:trHeight w:val="127"/>
                        </w:trPr>
                        <w:tc>
                          <w:tcPr>
                            <w:cnfStyle w:val="001000000000" w:firstRow="0" w:lastRow="0" w:firstColumn="1" w:lastColumn="0" w:oddVBand="0" w:evenVBand="0" w:oddHBand="0" w:evenHBand="0" w:firstRowFirstColumn="0" w:firstRowLastColumn="0" w:lastRowFirstColumn="0" w:lastRowLastColumn="0"/>
                            <w:tcW w:w="2637" w:type="pct"/>
                            <w:shd w:val="clear" w:color="auto" w:fill="auto"/>
                            <w:hideMark/>
                          </w:tcPr>
                          <w:p w:rsidR="00D36BBF" w:rsidRPr="00E6703F" w:rsidRDefault="00D36BBF" w:rsidP="00D67319">
                            <w:pPr>
                              <w:pStyle w:val="ListParagraph"/>
                              <w:tabs>
                                <w:tab w:val="left" w:pos="342"/>
                              </w:tabs>
                              <w:ind w:left="-108" w:right="-108"/>
                              <w:jc w:val="left"/>
                              <w:rPr>
                                <w:b w:val="0"/>
                                <w:color w:val="auto"/>
                                <w:sz w:val="24"/>
                                <w:szCs w:val="24"/>
                              </w:rPr>
                            </w:pPr>
                            <w:r w:rsidRPr="00E6703F">
                              <w:rPr>
                                <w:b w:val="0"/>
                                <w:color w:val="auto"/>
                                <w:sz w:val="24"/>
                                <w:szCs w:val="24"/>
                              </w:rPr>
                              <w:t>T</w:t>
                            </w:r>
                            <w:r w:rsidRPr="00E6703F">
                              <w:rPr>
                                <w:b w:val="0"/>
                                <w:color w:val="auto"/>
                                <w:sz w:val="24"/>
                                <w:szCs w:val="24"/>
                                <w:vertAlign w:val="subscript"/>
                              </w:rPr>
                              <w:t>8</w:t>
                            </w:r>
                            <w:r w:rsidRPr="00E6703F">
                              <w:rPr>
                                <w:b w:val="0"/>
                                <w:color w:val="auto"/>
                                <w:sz w:val="24"/>
                                <w:szCs w:val="24"/>
                              </w:rPr>
                              <w:t>:Unweeded control</w:t>
                            </w:r>
                          </w:p>
                        </w:tc>
                        <w:tc>
                          <w:tcPr>
                            <w:tcW w:w="466" w:type="pct"/>
                            <w:shd w:val="clear" w:color="auto" w:fill="auto"/>
                            <w:hideMark/>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5.83</w:t>
                            </w:r>
                            <w:r w:rsidRPr="00E6703F">
                              <w:rPr>
                                <w:rFonts w:ascii="Times New Roman" w:hAnsi="Times New Roman" w:cs="Times New Roman"/>
                                <w:color w:val="auto"/>
                                <w:sz w:val="24"/>
                                <w:szCs w:val="24"/>
                                <w:vertAlign w:val="superscript"/>
                              </w:rPr>
                              <w:t>f</w:t>
                            </w:r>
                          </w:p>
                        </w:tc>
                        <w:tc>
                          <w:tcPr>
                            <w:tcW w:w="53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4.73</w:t>
                            </w:r>
                            <w:r w:rsidRPr="00E6703F">
                              <w:rPr>
                                <w:rFonts w:ascii="Times New Roman" w:hAnsi="Times New Roman" w:cs="Times New Roman"/>
                                <w:color w:val="auto"/>
                                <w:sz w:val="24"/>
                                <w:szCs w:val="24"/>
                                <w:vertAlign w:val="superscript"/>
                              </w:rPr>
                              <w:t>e</w:t>
                            </w:r>
                          </w:p>
                        </w:tc>
                        <w:tc>
                          <w:tcPr>
                            <w:tcW w:w="418" w:type="pct"/>
                            <w:shd w:val="clear" w:color="auto" w:fill="auto"/>
                            <w:vAlign w:val="center"/>
                          </w:tcPr>
                          <w:p w:rsidR="00D36BBF" w:rsidRPr="00F335FC"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F335FC">
                              <w:rPr>
                                <w:rFonts w:ascii="Times New Roman" w:hAnsi="Times New Roman" w:cs="Times New Roman"/>
                                <w:sz w:val="24"/>
                                <w:szCs w:val="24"/>
                              </w:rPr>
                              <w:t>1.26</w:t>
                            </w:r>
                            <w:r w:rsidRPr="00F335FC">
                              <w:rPr>
                                <w:rFonts w:ascii="Times New Roman" w:hAnsi="Times New Roman" w:cs="Times New Roman"/>
                                <w:sz w:val="24"/>
                                <w:szCs w:val="24"/>
                                <w:vertAlign w:val="superscript"/>
                              </w:rPr>
                              <w:t>a</w:t>
                            </w:r>
                          </w:p>
                        </w:tc>
                        <w:tc>
                          <w:tcPr>
                            <w:tcW w:w="547"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E6703F">
                              <w:rPr>
                                <w:rFonts w:ascii="Times New Roman" w:hAnsi="Times New Roman" w:cs="Times New Roman"/>
                                <w:color w:val="auto"/>
                                <w:sz w:val="24"/>
                                <w:szCs w:val="24"/>
                              </w:rPr>
                              <w:t>85.00</w:t>
                            </w:r>
                            <w:r w:rsidRPr="00E6703F">
                              <w:rPr>
                                <w:rFonts w:ascii="Times New Roman" w:hAnsi="Times New Roman" w:cs="Times New Roman"/>
                                <w:color w:val="auto"/>
                                <w:sz w:val="24"/>
                                <w:szCs w:val="24"/>
                                <w:vertAlign w:val="superscript"/>
                              </w:rPr>
                              <w:t>a</w:t>
                            </w:r>
                          </w:p>
                        </w:tc>
                        <w:tc>
                          <w:tcPr>
                            <w:tcW w:w="395" w:type="pct"/>
                            <w:shd w:val="clear" w:color="auto" w:fill="auto"/>
                          </w:tcPr>
                          <w:p w:rsidR="00D36BBF" w:rsidRPr="00E6703F" w:rsidRDefault="00D36BBF" w:rsidP="00D673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p w:rsidR="00D36BBF" w:rsidRPr="00E6703F" w:rsidRDefault="00D36BBF" w:rsidP="00D67319">
                      <w:pPr>
                        <w:spacing w:line="240" w:lineRule="auto"/>
                      </w:pPr>
                      <w:r w:rsidRPr="00E6703F">
                        <w:t xml:space="preserve">* </w:t>
                      </w:r>
                      <w:r w:rsidRPr="00EC513D">
                        <w:rPr>
                          <w:rFonts w:ascii="Times New Roman" w:hAnsi="Times New Roman" w:cs="Times New Roman"/>
                          <w:sz w:val="24"/>
                        </w:rPr>
                        <w:t>In a column, means followed by common letters do not differ significantly at 5% level in DMRT</w:t>
                      </w:r>
                    </w:p>
                  </w:txbxContent>
                </v:textbox>
                <w10:wrap type="through"/>
              </v:shape>
            </w:pict>
          </mc:Fallback>
        </mc:AlternateContent>
      </w:r>
      <w:r>
        <w:rPr>
          <w:rFonts w:ascii="Times New Roman" w:eastAsia="Times New Roman" w:hAnsi="Times New Roman" w:cs="Times New Roman"/>
          <w:color w:val="000000"/>
          <w:sz w:val="24"/>
          <w:szCs w:val="24"/>
        </w:rPr>
        <w:t>germinated and emerged out through the mulch continued to grow and by this time, the coconut fronds had started disintegration.</w:t>
      </w:r>
      <w:r>
        <w:rPr>
          <w:rFonts w:ascii="Times New Roman" w:hAnsi="Times New Roman" w:cs="Times New Roman"/>
          <w:sz w:val="24"/>
        </w:rPr>
        <w:t xml:space="preserve"> High density </w:t>
      </w:r>
      <w:r w:rsidR="00D67319">
        <w:rPr>
          <w:rFonts w:ascii="Times New Roman" w:hAnsi="Times New Roman" w:cs="Times New Roman"/>
          <w:sz w:val="24"/>
        </w:rPr>
        <w:t>planting</w:t>
      </w:r>
      <w:r>
        <w:rPr>
          <w:rFonts w:ascii="Times New Roman" w:hAnsi="Times New Roman" w:cs="Times New Roman"/>
          <w:sz w:val="24"/>
        </w:rPr>
        <w:t xml:space="preserve"> reported a higher weed dry weight (</w:t>
      </w:r>
      <w:r>
        <w:rPr>
          <w:rFonts w:ascii="Times New Roman" w:eastAsia="Times New Roman" w:hAnsi="Times New Roman" w:cs="Times New Roman"/>
          <w:sz w:val="24"/>
        </w:rPr>
        <w:t>1430kg/ha)</w:t>
      </w:r>
      <w:r>
        <w:rPr>
          <w:rFonts w:ascii="Times New Roman" w:hAnsi="Times New Roman" w:cs="Times New Roman"/>
          <w:sz w:val="24"/>
        </w:rPr>
        <w:t xml:space="preserve">, next only to unweeded control at 25 </w:t>
      </w:r>
      <w:r>
        <w:rPr>
          <w:rFonts w:ascii="Times New Roman" w:eastAsia="Times New Roman" w:hAnsi="Times New Roman" w:cs="Times New Roman"/>
          <w:color w:val="000000"/>
          <w:sz w:val="24"/>
          <w:szCs w:val="24"/>
        </w:rPr>
        <w:t>days after planting</w:t>
      </w:r>
      <w:r>
        <w:rPr>
          <w:rFonts w:ascii="Times New Roman" w:hAnsi="Times New Roman" w:cs="Times New Roman"/>
          <w:sz w:val="24"/>
        </w:rPr>
        <w:t xml:space="preserve">, but at 50 </w:t>
      </w:r>
      <w:r>
        <w:rPr>
          <w:rFonts w:ascii="Times New Roman" w:eastAsia="Times New Roman" w:hAnsi="Times New Roman" w:cs="Times New Roman"/>
          <w:color w:val="000000"/>
          <w:sz w:val="24"/>
          <w:szCs w:val="24"/>
        </w:rPr>
        <w:t>days after planting</w:t>
      </w:r>
      <w:r>
        <w:rPr>
          <w:rFonts w:ascii="Times New Roman" w:hAnsi="Times New Roman" w:cs="Times New Roman"/>
          <w:sz w:val="24"/>
        </w:rPr>
        <w:t xml:space="preserve"> the dry matter production was reduced to </w:t>
      </w:r>
      <w:r w:rsidRPr="0059608F">
        <w:rPr>
          <w:rFonts w:ascii="Times New Roman" w:eastAsia="Times New Roman" w:hAnsi="Times New Roman" w:cs="Times New Roman"/>
          <w:sz w:val="24"/>
        </w:rPr>
        <w:t>37</w:t>
      </w:r>
      <w:r>
        <w:rPr>
          <w:rFonts w:ascii="Times New Roman" w:eastAsia="Times New Roman" w:hAnsi="Times New Roman" w:cs="Times New Roman"/>
          <w:sz w:val="24"/>
        </w:rPr>
        <w:t>5 kg/ha</w:t>
      </w:r>
      <w:r>
        <w:rPr>
          <w:rFonts w:ascii="Times New Roman" w:hAnsi="Times New Roman" w:cs="Times New Roman"/>
          <w:sz w:val="24"/>
        </w:rPr>
        <w:t xml:space="preserve"> which was less than hand weeding (</w:t>
      </w:r>
      <w:r>
        <w:rPr>
          <w:rFonts w:ascii="Times New Roman" w:eastAsia="Times New Roman" w:hAnsi="Times New Roman" w:cs="Times New Roman"/>
          <w:sz w:val="24"/>
        </w:rPr>
        <w:t>78</w:t>
      </w:r>
      <w:r w:rsidRPr="0059608F">
        <w:rPr>
          <w:rFonts w:ascii="Times New Roman" w:eastAsia="Times New Roman" w:hAnsi="Times New Roman" w:cs="Times New Roman"/>
          <w:sz w:val="24"/>
        </w:rPr>
        <w:t>4</w:t>
      </w:r>
      <w:r>
        <w:rPr>
          <w:rFonts w:ascii="Times New Roman" w:eastAsia="Times New Roman" w:hAnsi="Times New Roman" w:cs="Times New Roman"/>
          <w:sz w:val="24"/>
        </w:rPr>
        <w:t>kg/ha), though weed density was the highest</w:t>
      </w:r>
      <w:r>
        <w:rPr>
          <w:rFonts w:ascii="Times New Roman" w:hAnsi="Times New Roman" w:cs="Times New Roman"/>
          <w:sz w:val="24"/>
        </w:rPr>
        <w:t xml:space="preserve">. Closer planting resulted in crop covering the entire soil surface and shading the germinated weeds, preventing further development.  </w:t>
      </w:r>
    </w:p>
    <w:p w:rsidR="00BA77C0" w:rsidRPr="002833C4" w:rsidRDefault="007C6E62" w:rsidP="00A6393B">
      <w:pPr>
        <w:spacing w:after="240" w:line="240" w:lineRule="auto"/>
        <w:jc w:val="both"/>
        <w:rPr>
          <w:rFonts w:ascii="Times New Roman" w:hAnsi="Times New Roman" w:cs="Times New Roman"/>
          <w:sz w:val="24"/>
        </w:rPr>
      </w:pPr>
      <w:r w:rsidRPr="002833C4">
        <w:rPr>
          <w:rFonts w:ascii="Times New Roman" w:hAnsi="Times New Roman" w:cs="Times New Roman"/>
          <w:sz w:val="24"/>
          <w:szCs w:val="24"/>
        </w:rPr>
        <w:t xml:space="preserve">From each plot, five plants were selected randomly as the sampling unit for biometric observations. </w:t>
      </w:r>
      <w:r w:rsidR="00606580" w:rsidRPr="002833C4">
        <w:rPr>
          <w:rFonts w:ascii="Times New Roman" w:hAnsi="Times New Roman" w:cs="Times New Roman"/>
          <w:sz w:val="24"/>
          <w:szCs w:val="24"/>
        </w:rPr>
        <w:t>Cabbage head length, head breadth,</w:t>
      </w:r>
      <w:r w:rsidR="00ED19BD" w:rsidRPr="002833C4">
        <w:rPr>
          <w:rFonts w:ascii="Times New Roman" w:hAnsi="Times New Roman" w:cs="Times New Roman"/>
          <w:sz w:val="24"/>
          <w:szCs w:val="24"/>
        </w:rPr>
        <w:t xml:space="preserve"> head index and days to 50 p</w:t>
      </w:r>
      <w:r w:rsidR="00D67319">
        <w:rPr>
          <w:rFonts w:ascii="Times New Roman" w:hAnsi="Times New Roman" w:cs="Times New Roman"/>
          <w:sz w:val="24"/>
          <w:szCs w:val="24"/>
        </w:rPr>
        <w:t>er cent head maturity were</w:t>
      </w:r>
      <w:r w:rsidR="00757DD5" w:rsidRPr="002833C4">
        <w:rPr>
          <w:rFonts w:ascii="Times New Roman" w:hAnsi="Times New Roman" w:cs="Times New Roman"/>
          <w:sz w:val="24"/>
          <w:szCs w:val="24"/>
        </w:rPr>
        <w:t xml:space="preserve"> recor</w:t>
      </w:r>
      <w:r w:rsidR="00ED19BD" w:rsidRPr="002833C4">
        <w:rPr>
          <w:rFonts w:ascii="Times New Roman" w:hAnsi="Times New Roman" w:cs="Times New Roman"/>
          <w:sz w:val="24"/>
          <w:szCs w:val="24"/>
        </w:rPr>
        <w:t>ded a</w:t>
      </w:r>
      <w:r w:rsidR="00BF5762">
        <w:rPr>
          <w:rFonts w:ascii="Times New Roman" w:hAnsi="Times New Roman" w:cs="Times New Roman"/>
          <w:sz w:val="24"/>
          <w:szCs w:val="24"/>
        </w:rPr>
        <w:t>nd the data are given in Table 2</w:t>
      </w:r>
      <w:r w:rsidR="00ED19BD" w:rsidRPr="002833C4">
        <w:rPr>
          <w:rFonts w:ascii="Times New Roman" w:hAnsi="Times New Roman" w:cs="Times New Roman"/>
          <w:sz w:val="24"/>
          <w:szCs w:val="24"/>
        </w:rPr>
        <w:t>. Mature head was cut vertically and</w:t>
      </w:r>
      <w:r w:rsidR="00D67319">
        <w:rPr>
          <w:rFonts w:ascii="Times New Roman" w:hAnsi="Times New Roman" w:cs="Times New Roman"/>
          <w:sz w:val="24"/>
          <w:szCs w:val="24"/>
        </w:rPr>
        <w:t xml:space="preserve"> the head length and breadth were</w:t>
      </w:r>
      <w:r w:rsidR="00ED19BD" w:rsidRPr="002833C4">
        <w:rPr>
          <w:rFonts w:ascii="Times New Roman" w:hAnsi="Times New Roman" w:cs="Times New Roman"/>
          <w:sz w:val="24"/>
          <w:szCs w:val="24"/>
        </w:rPr>
        <w:t xml:space="preserve"> measured. Head index was calculated as the ratio of head length to head breadth. Days </w:t>
      </w:r>
      <w:r w:rsidR="00D67319">
        <w:rPr>
          <w:rFonts w:ascii="Times New Roman" w:hAnsi="Times New Roman" w:cs="Times New Roman"/>
          <w:sz w:val="24"/>
          <w:szCs w:val="24"/>
        </w:rPr>
        <w:t>to 50 per cent head maturity were</w:t>
      </w:r>
      <w:r w:rsidR="00ED19BD" w:rsidRPr="002833C4">
        <w:rPr>
          <w:rFonts w:ascii="Times New Roman" w:hAnsi="Times New Roman" w:cs="Times New Roman"/>
          <w:sz w:val="24"/>
          <w:szCs w:val="24"/>
        </w:rPr>
        <w:t xml:space="preserve"> recorded as the number of days from transplanting to producing marketable heads by 50 per cent plants.</w:t>
      </w:r>
    </w:p>
    <w:p w:rsidR="00757DD5" w:rsidRDefault="00D67319" w:rsidP="00A6393B">
      <w:pPr>
        <w:spacing w:after="240" w:line="240" w:lineRule="auto"/>
        <w:jc w:val="both"/>
        <w:rPr>
          <w:rFonts w:ascii="Times New Roman" w:hAnsi="Times New Roman" w:cs="Times New Roman"/>
          <w:color w:val="000000" w:themeColor="text1"/>
          <w:sz w:val="24"/>
          <w:szCs w:val="24"/>
        </w:rPr>
      </w:pPr>
      <w:r>
        <w:rPr>
          <w:rFonts w:ascii="Times New Roman" w:hAnsi="Times New Roman" w:cs="Times New Roman"/>
          <w:sz w:val="24"/>
        </w:rPr>
        <w:t>Highest</w:t>
      </w:r>
      <w:r w:rsidR="00757DD5" w:rsidRPr="002833C4">
        <w:rPr>
          <w:rFonts w:ascii="Times New Roman" w:hAnsi="Times New Roman" w:cs="Times New Roman"/>
          <w:sz w:val="24"/>
        </w:rPr>
        <w:t xml:space="preserve"> values for head length</w:t>
      </w:r>
      <w:r w:rsidR="00504D04" w:rsidRPr="002833C4">
        <w:rPr>
          <w:rFonts w:ascii="Times New Roman" w:hAnsi="Times New Roman" w:cs="Times New Roman"/>
          <w:sz w:val="24"/>
        </w:rPr>
        <w:t xml:space="preserve"> (</w:t>
      </w:r>
      <w:r w:rsidR="00504D04" w:rsidRPr="002833C4">
        <w:rPr>
          <w:rFonts w:ascii="Times New Roman" w:hAnsi="Times New Roman" w:cs="Times New Roman"/>
          <w:sz w:val="24"/>
          <w:szCs w:val="24"/>
        </w:rPr>
        <w:t>13.95cm</w:t>
      </w:r>
      <w:r w:rsidR="00504D04" w:rsidRPr="002833C4">
        <w:rPr>
          <w:rFonts w:ascii="Times New Roman" w:hAnsi="Times New Roman" w:cs="Times New Roman"/>
          <w:sz w:val="24"/>
        </w:rPr>
        <w:t>) and</w:t>
      </w:r>
      <w:r w:rsidR="00757DD5" w:rsidRPr="002833C4">
        <w:rPr>
          <w:rFonts w:ascii="Times New Roman" w:hAnsi="Times New Roman" w:cs="Times New Roman"/>
          <w:sz w:val="24"/>
        </w:rPr>
        <w:t xml:space="preserve"> head breadth</w:t>
      </w:r>
      <w:r w:rsidR="00991425">
        <w:rPr>
          <w:rFonts w:ascii="Times New Roman" w:hAnsi="Times New Roman" w:cs="Times New Roman"/>
          <w:sz w:val="24"/>
        </w:rPr>
        <w:t xml:space="preserve"> </w:t>
      </w:r>
      <w:r w:rsidR="00504D04" w:rsidRPr="002833C4">
        <w:rPr>
          <w:rFonts w:ascii="Times New Roman" w:hAnsi="Times New Roman" w:cs="Times New Roman"/>
          <w:sz w:val="24"/>
        </w:rPr>
        <w:t xml:space="preserve">(12.57cm) </w:t>
      </w:r>
      <w:r w:rsidR="00757DD5" w:rsidRPr="002833C4">
        <w:rPr>
          <w:rFonts w:ascii="Times New Roman" w:hAnsi="Times New Roman" w:cs="Times New Roman"/>
          <w:sz w:val="24"/>
        </w:rPr>
        <w:t xml:space="preserve">were reported in polythene mulching and unweeded control gave the lowest values. </w:t>
      </w:r>
      <w:r w:rsidR="00504D04" w:rsidRPr="002833C4">
        <w:rPr>
          <w:rFonts w:ascii="Times New Roman" w:hAnsi="Times New Roman" w:cs="Times New Roman"/>
          <w:sz w:val="24"/>
        </w:rPr>
        <w:t>Pendimethalin applied plots gave the next best values. P</w:t>
      </w:r>
      <w:r w:rsidR="00757DD5" w:rsidRPr="002833C4">
        <w:rPr>
          <w:rFonts w:ascii="Times New Roman" w:hAnsi="Times New Roman" w:cs="Times New Roman"/>
          <w:sz w:val="24"/>
        </w:rPr>
        <w:t xml:space="preserve">olythene mulching reported the </w:t>
      </w:r>
      <w:r w:rsidR="00BF5762">
        <w:rPr>
          <w:rFonts w:ascii="Times New Roman" w:hAnsi="Times New Roman" w:cs="Times New Roman"/>
          <w:sz w:val="24"/>
        </w:rPr>
        <w:t xml:space="preserve">lowest duration </w:t>
      </w:r>
      <w:r w:rsidR="00757DD5" w:rsidRPr="002833C4">
        <w:rPr>
          <w:rFonts w:ascii="Times New Roman" w:hAnsi="Times New Roman" w:cs="Times New Roman"/>
          <w:sz w:val="24"/>
        </w:rPr>
        <w:t xml:space="preserve">to attain 50% head maturity </w:t>
      </w:r>
      <w:r w:rsidR="00504D04" w:rsidRPr="002833C4">
        <w:rPr>
          <w:rFonts w:ascii="Times New Roman" w:hAnsi="Times New Roman" w:cs="Times New Roman"/>
          <w:sz w:val="24"/>
        </w:rPr>
        <w:t xml:space="preserve">(63 days) </w:t>
      </w:r>
      <w:r w:rsidR="00757DD5" w:rsidRPr="002833C4">
        <w:rPr>
          <w:rFonts w:ascii="Times New Roman" w:hAnsi="Times New Roman" w:cs="Times New Roman"/>
          <w:sz w:val="24"/>
        </w:rPr>
        <w:t>and unweeded control the greatest</w:t>
      </w:r>
      <w:r w:rsidR="00A6393B" w:rsidRPr="002833C4">
        <w:rPr>
          <w:rFonts w:ascii="Times New Roman" w:hAnsi="Times New Roman" w:cs="Times New Roman"/>
          <w:sz w:val="24"/>
        </w:rPr>
        <w:t xml:space="preserve"> </w:t>
      </w:r>
      <w:r w:rsidR="00504D04" w:rsidRPr="002833C4">
        <w:rPr>
          <w:rFonts w:ascii="Times New Roman" w:hAnsi="Times New Roman" w:cs="Times New Roman"/>
          <w:sz w:val="24"/>
        </w:rPr>
        <w:t>(85 days)</w:t>
      </w:r>
      <w:r w:rsidR="00757DD5" w:rsidRPr="002833C4">
        <w:rPr>
          <w:rFonts w:ascii="Times New Roman" w:hAnsi="Times New Roman" w:cs="Times New Roman"/>
          <w:sz w:val="24"/>
        </w:rPr>
        <w:t>.</w:t>
      </w:r>
      <w:r w:rsidR="00504D04" w:rsidRPr="002833C4">
        <w:rPr>
          <w:rFonts w:ascii="Times New Roman" w:hAnsi="Times New Roman" w:cs="Times New Roman"/>
          <w:sz w:val="24"/>
        </w:rPr>
        <w:t xml:space="preserve"> </w:t>
      </w:r>
      <w:r w:rsidR="00757DD5" w:rsidRPr="002833C4">
        <w:rPr>
          <w:rFonts w:ascii="Times New Roman" w:hAnsi="Times New Roman" w:cs="Times New Roman"/>
          <w:sz w:val="24"/>
          <w:szCs w:val="24"/>
        </w:rPr>
        <w:t xml:space="preserve">Easmin </w:t>
      </w:r>
      <w:r w:rsidR="00757DD5" w:rsidRPr="00C24B5C">
        <w:rPr>
          <w:rFonts w:ascii="Times New Roman" w:hAnsi="Times New Roman" w:cs="Times New Roman"/>
          <w:sz w:val="24"/>
          <w:szCs w:val="24"/>
        </w:rPr>
        <w:t>et al.</w:t>
      </w:r>
      <w:r w:rsidR="00757DD5" w:rsidRPr="002833C4">
        <w:rPr>
          <w:rFonts w:ascii="Times New Roman" w:hAnsi="Times New Roman" w:cs="Times New Roman"/>
          <w:sz w:val="24"/>
          <w:szCs w:val="24"/>
        </w:rPr>
        <w:t xml:space="preserve"> (2009) found similar results in Chinese cabbage where no-mulch treatment required more number of days to start head formation whereas polythene mulching registered the lowest number. </w:t>
      </w:r>
      <w:r w:rsidR="00BA77C0" w:rsidRPr="002833C4">
        <w:rPr>
          <w:rFonts w:ascii="Times New Roman" w:hAnsi="Times New Roman" w:cs="Times New Roman"/>
          <w:sz w:val="24"/>
          <w:szCs w:val="24"/>
        </w:rPr>
        <w:t xml:space="preserve"> Pendimethalin, stale seed bed, hand weeding and oxyfluorfen treatments were on par with respect to number of days to 50 per</w:t>
      </w:r>
      <w:r w:rsidR="00BA77C0">
        <w:rPr>
          <w:rFonts w:ascii="Times New Roman" w:hAnsi="Times New Roman" w:cs="Times New Roman"/>
          <w:sz w:val="24"/>
          <w:szCs w:val="24"/>
        </w:rPr>
        <w:t xml:space="preserve"> cent head maturity.</w:t>
      </w:r>
    </w:p>
    <w:p w:rsidR="007C6E62" w:rsidRDefault="00ED19BD" w:rsidP="002656F8">
      <w:pPr>
        <w:spacing w:line="240" w:lineRule="auto"/>
        <w:jc w:val="both"/>
        <w:rPr>
          <w:rFonts w:ascii="Times New Roman" w:hAnsi="Times New Roman" w:cs="Times New Roman"/>
          <w:sz w:val="24"/>
        </w:rPr>
      </w:pPr>
      <w:r>
        <w:rPr>
          <w:rFonts w:ascii="Times New Roman" w:hAnsi="Times New Roman" w:cs="Times New Roman"/>
          <w:color w:val="000000" w:themeColor="text1"/>
          <w:sz w:val="24"/>
          <w:szCs w:val="24"/>
        </w:rPr>
        <w:t>G</w:t>
      </w:r>
      <w:r w:rsidR="00606580">
        <w:rPr>
          <w:rFonts w:ascii="Times New Roman" w:hAnsi="Times New Roman" w:cs="Times New Roman"/>
          <w:color w:val="000000" w:themeColor="text1"/>
          <w:sz w:val="24"/>
          <w:szCs w:val="24"/>
        </w:rPr>
        <w:t xml:space="preserve">ross and net </w:t>
      </w:r>
      <w:r w:rsidR="00757DD5">
        <w:rPr>
          <w:rFonts w:ascii="Times New Roman" w:hAnsi="Times New Roman" w:cs="Times New Roman"/>
          <w:color w:val="000000" w:themeColor="text1"/>
          <w:sz w:val="24"/>
          <w:szCs w:val="24"/>
        </w:rPr>
        <w:t>yield</w:t>
      </w:r>
      <w:r w:rsidR="00BF5762">
        <w:rPr>
          <w:rFonts w:ascii="Times New Roman" w:hAnsi="Times New Roman" w:cs="Times New Roman"/>
          <w:color w:val="000000" w:themeColor="text1"/>
          <w:sz w:val="24"/>
          <w:szCs w:val="24"/>
        </w:rPr>
        <w:t>s</w:t>
      </w:r>
      <w:r w:rsidR="00757DD5">
        <w:rPr>
          <w:rFonts w:ascii="Times New Roman" w:hAnsi="Times New Roman" w:cs="Times New Roman"/>
          <w:color w:val="000000" w:themeColor="text1"/>
          <w:sz w:val="24"/>
          <w:szCs w:val="24"/>
        </w:rPr>
        <w:t xml:space="preserve"> </w:t>
      </w:r>
      <w:r w:rsidR="00BF5762">
        <w:rPr>
          <w:rFonts w:ascii="Times New Roman" w:hAnsi="Times New Roman" w:cs="Times New Roman"/>
          <w:color w:val="000000" w:themeColor="text1"/>
          <w:sz w:val="24"/>
          <w:szCs w:val="24"/>
        </w:rPr>
        <w:t>were</w:t>
      </w:r>
      <w:r>
        <w:rPr>
          <w:rFonts w:ascii="Times New Roman" w:hAnsi="Times New Roman" w:cs="Times New Roman"/>
          <w:color w:val="000000" w:themeColor="text1"/>
          <w:sz w:val="24"/>
          <w:szCs w:val="24"/>
        </w:rPr>
        <w:t xml:space="preserve"> </w:t>
      </w:r>
      <w:r w:rsidR="00F916F0">
        <w:rPr>
          <w:rFonts w:ascii="Times New Roman" w:hAnsi="Times New Roman" w:cs="Times New Roman"/>
          <w:color w:val="000000" w:themeColor="text1"/>
          <w:sz w:val="24"/>
          <w:szCs w:val="24"/>
        </w:rPr>
        <w:t xml:space="preserve">recorded </w:t>
      </w:r>
      <w:r w:rsidR="00BF5762">
        <w:rPr>
          <w:rFonts w:ascii="Times New Roman" w:hAnsi="Times New Roman" w:cs="Times New Roman"/>
          <w:color w:val="000000" w:themeColor="text1"/>
          <w:sz w:val="24"/>
          <w:szCs w:val="24"/>
        </w:rPr>
        <w:t>and expressed in t/ha (Table 3</w:t>
      </w:r>
      <w:r w:rsidR="00757DD5">
        <w:rPr>
          <w:rFonts w:ascii="Times New Roman" w:hAnsi="Times New Roman" w:cs="Times New Roman"/>
          <w:color w:val="000000" w:themeColor="text1"/>
          <w:sz w:val="24"/>
          <w:szCs w:val="24"/>
        </w:rPr>
        <w:t xml:space="preserve">). </w:t>
      </w:r>
      <w:r w:rsidR="00BF5762">
        <w:rPr>
          <w:rFonts w:ascii="Times New Roman" w:hAnsi="Times New Roman" w:cs="Times New Roman"/>
          <w:color w:val="000000" w:themeColor="text1"/>
          <w:sz w:val="24"/>
          <w:szCs w:val="24"/>
        </w:rPr>
        <w:t>Gross yield of 38.97</w:t>
      </w:r>
      <w:r w:rsidR="00BA77C0">
        <w:rPr>
          <w:rFonts w:ascii="Times New Roman" w:hAnsi="Times New Roman" w:cs="Times New Roman"/>
          <w:color w:val="000000" w:themeColor="text1"/>
          <w:sz w:val="24"/>
          <w:szCs w:val="24"/>
        </w:rPr>
        <w:t>t/h</w:t>
      </w:r>
      <w:r w:rsidR="00D67319">
        <w:rPr>
          <w:rFonts w:ascii="Times New Roman" w:hAnsi="Times New Roman" w:cs="Times New Roman"/>
          <w:color w:val="000000" w:themeColor="text1"/>
          <w:sz w:val="24"/>
          <w:szCs w:val="24"/>
        </w:rPr>
        <w:t>a and net yield of 16.83t/ha were</w:t>
      </w:r>
      <w:r w:rsidR="00BA77C0">
        <w:rPr>
          <w:rFonts w:ascii="Times New Roman" w:hAnsi="Times New Roman" w:cs="Times New Roman"/>
          <w:color w:val="000000" w:themeColor="text1"/>
          <w:sz w:val="24"/>
          <w:szCs w:val="24"/>
        </w:rPr>
        <w:t xml:space="preserve"> obtained from polythene mulched plots. </w:t>
      </w:r>
      <w:r w:rsidR="00F916F0" w:rsidRPr="0095566A">
        <w:rPr>
          <w:rFonts w:ascii="Times New Roman" w:hAnsi="Times New Roman" w:cs="Times New Roman"/>
          <w:sz w:val="24"/>
        </w:rPr>
        <w:t>The increase</w:t>
      </w:r>
      <w:r w:rsidR="00F916F0">
        <w:rPr>
          <w:rFonts w:ascii="Times New Roman" w:hAnsi="Times New Roman" w:cs="Times New Roman"/>
          <w:sz w:val="24"/>
        </w:rPr>
        <w:t xml:space="preserve"> in </w:t>
      </w:r>
      <w:r w:rsidR="00BA77C0">
        <w:rPr>
          <w:rFonts w:ascii="Times New Roman" w:hAnsi="Times New Roman" w:cs="Times New Roman"/>
          <w:sz w:val="24"/>
        </w:rPr>
        <w:t xml:space="preserve">the net </w:t>
      </w:r>
      <w:r w:rsidR="00F916F0" w:rsidRPr="00C10556">
        <w:rPr>
          <w:rFonts w:ascii="Times New Roman" w:hAnsi="Times New Roman" w:cs="Times New Roman"/>
          <w:sz w:val="24"/>
        </w:rPr>
        <w:t>yield was 94.59 per cent in polythene</w:t>
      </w:r>
      <w:r w:rsidR="00F916F0">
        <w:rPr>
          <w:rFonts w:ascii="Times New Roman" w:hAnsi="Times New Roman" w:cs="Times New Roman"/>
          <w:sz w:val="24"/>
        </w:rPr>
        <w:t xml:space="preserve"> mulching as compared to unweeded check.</w:t>
      </w:r>
      <w:r w:rsidR="00F916F0" w:rsidRPr="00F916F0">
        <w:rPr>
          <w:rFonts w:ascii="Times New Roman" w:hAnsi="Times New Roman" w:cs="Times New Roman"/>
          <w:sz w:val="24"/>
        </w:rPr>
        <w:t xml:space="preserve"> </w:t>
      </w:r>
      <w:r w:rsidR="00F916F0" w:rsidRPr="001C0EC8">
        <w:rPr>
          <w:rFonts w:ascii="Times New Roman" w:hAnsi="Times New Roman" w:cs="Times New Roman"/>
          <w:sz w:val="24"/>
        </w:rPr>
        <w:t xml:space="preserve">This is in agreement with </w:t>
      </w:r>
      <w:r w:rsidR="00F916F0">
        <w:rPr>
          <w:rFonts w:ascii="Times New Roman" w:hAnsi="Times New Roman" w:cs="Times New Roman"/>
          <w:sz w:val="24"/>
        </w:rPr>
        <w:t xml:space="preserve">observations </w:t>
      </w:r>
      <w:r w:rsidR="00F916F0" w:rsidRPr="009722DF">
        <w:rPr>
          <w:rFonts w:ascii="Times New Roman" w:hAnsi="Times New Roman" w:cs="Times New Roman"/>
          <w:sz w:val="24"/>
        </w:rPr>
        <w:t xml:space="preserve">of Salim </w:t>
      </w:r>
      <w:r w:rsidR="00F916F0" w:rsidRPr="00C24B5C">
        <w:rPr>
          <w:rFonts w:ascii="Times New Roman" w:hAnsi="Times New Roman" w:cs="Times New Roman"/>
          <w:sz w:val="24"/>
        </w:rPr>
        <w:t>et al.</w:t>
      </w:r>
      <w:r w:rsidR="00F916F0">
        <w:rPr>
          <w:rFonts w:ascii="Times New Roman" w:hAnsi="Times New Roman" w:cs="Times New Roman"/>
          <w:sz w:val="24"/>
        </w:rPr>
        <w:t xml:space="preserve"> (200</w:t>
      </w:r>
      <w:r w:rsidR="00F916F0" w:rsidRPr="001C0EC8">
        <w:rPr>
          <w:rFonts w:ascii="Times New Roman" w:hAnsi="Times New Roman" w:cs="Times New Roman"/>
          <w:sz w:val="24"/>
        </w:rPr>
        <w:t>8), who found that plastic mulch</w:t>
      </w:r>
      <w:r w:rsidR="00F916F0">
        <w:rPr>
          <w:rFonts w:ascii="Times New Roman" w:hAnsi="Times New Roman" w:cs="Times New Roman"/>
          <w:sz w:val="24"/>
        </w:rPr>
        <w:t>ing</w:t>
      </w:r>
      <w:r w:rsidR="00F916F0" w:rsidRPr="001C0EC8">
        <w:rPr>
          <w:rFonts w:ascii="Times New Roman" w:hAnsi="Times New Roman" w:cs="Times New Roman"/>
          <w:sz w:val="24"/>
        </w:rPr>
        <w:t xml:space="preserve"> increased marketable yield</w:t>
      </w:r>
      <w:r w:rsidR="00F916F0">
        <w:rPr>
          <w:rFonts w:ascii="Times New Roman" w:hAnsi="Times New Roman" w:cs="Times New Roman"/>
          <w:sz w:val="24"/>
        </w:rPr>
        <w:t xml:space="preserve"> and yield attributes in cauliflower. Similar results were </w:t>
      </w:r>
      <w:r w:rsidR="00D67319">
        <w:rPr>
          <w:rFonts w:ascii="Times New Roman" w:hAnsi="Times New Roman" w:cs="Times New Roman"/>
          <w:noProof/>
          <w:sz w:val="24"/>
          <w:lang w:val="en-IN" w:eastAsia="en-IN"/>
        </w:rPr>
        <w:lastRenderedPageBreak/>
        <mc:AlternateContent>
          <mc:Choice Requires="wps">
            <w:drawing>
              <wp:anchor distT="0" distB="0" distL="114300" distR="114300" simplePos="0" relativeHeight="251667968" behindDoc="1" locked="0" layoutInCell="1" allowOverlap="1" wp14:anchorId="3DD5621A" wp14:editId="3E2165B9">
                <wp:simplePos x="0" y="0"/>
                <wp:positionH relativeFrom="column">
                  <wp:posOffset>-33655</wp:posOffset>
                </wp:positionH>
                <wp:positionV relativeFrom="paragraph">
                  <wp:posOffset>16510</wp:posOffset>
                </wp:positionV>
                <wp:extent cx="6240780" cy="2908935"/>
                <wp:effectExtent l="0" t="0" r="7620" b="5715"/>
                <wp:wrapThrough wrapText="bothSides">
                  <wp:wrapPolygon edited="0">
                    <wp:start x="0" y="0"/>
                    <wp:lineTo x="0" y="21501"/>
                    <wp:lineTo x="21560" y="21501"/>
                    <wp:lineTo x="21560" y="0"/>
                    <wp:lineTo x="0" y="0"/>
                  </wp:wrapPolygon>
                </wp:wrapThrough>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290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BBF" w:rsidRPr="00EC513D" w:rsidRDefault="00A551E4" w:rsidP="00D36BBF">
                            <w:pPr>
                              <w:rPr>
                                <w:rFonts w:ascii="Times New Roman" w:hAnsi="Times New Roman" w:cs="Times New Roman"/>
                                <w:sz w:val="24"/>
                                <w:szCs w:val="24"/>
                              </w:rPr>
                            </w:pPr>
                            <w:r>
                              <w:rPr>
                                <w:rFonts w:ascii="Times New Roman" w:hAnsi="Times New Roman" w:cs="Times New Roman"/>
                                <w:i/>
                                <w:sz w:val="24"/>
                                <w:szCs w:val="24"/>
                              </w:rPr>
                              <w:t>Table 3</w:t>
                            </w:r>
                            <w:r w:rsidR="00D36BBF" w:rsidRPr="00EC513D">
                              <w:rPr>
                                <w:rFonts w:ascii="Times New Roman" w:hAnsi="Times New Roman" w:cs="Times New Roman"/>
                                <w:i/>
                                <w:sz w:val="24"/>
                                <w:szCs w:val="24"/>
                              </w:rPr>
                              <w:t>.</w:t>
                            </w:r>
                            <w:r w:rsidR="00D36BBF" w:rsidRPr="00EC513D">
                              <w:rPr>
                                <w:rFonts w:ascii="Times New Roman" w:hAnsi="Times New Roman" w:cs="Times New Roman"/>
                                <w:sz w:val="24"/>
                                <w:szCs w:val="24"/>
                              </w:rPr>
                              <w:t xml:space="preserve">  Gross and net yield of cabbage as influenced by weed management treatments</w:t>
                            </w:r>
                          </w:p>
                          <w:tbl>
                            <w:tblPr>
                              <w:tblStyle w:val="LightShading2"/>
                              <w:tblW w:w="9771" w:type="dxa"/>
                              <w:tblLook w:val="04A0" w:firstRow="1" w:lastRow="0" w:firstColumn="1" w:lastColumn="0" w:noHBand="0" w:noVBand="1"/>
                            </w:tblPr>
                            <w:tblGrid>
                              <w:gridCol w:w="6903"/>
                              <w:gridCol w:w="1350"/>
                              <w:gridCol w:w="1518"/>
                            </w:tblGrid>
                            <w:tr w:rsidR="00D36BBF" w:rsidRPr="00EC513D" w:rsidTr="008E067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532" w:type="pct"/>
                                  <w:hideMark/>
                                </w:tcPr>
                                <w:p w:rsidR="00D36BBF" w:rsidRPr="00EC513D" w:rsidRDefault="00D36BBF" w:rsidP="00EC513D">
                                  <w:pPr>
                                    <w:shd w:val="clear" w:color="auto" w:fill="FFFFFF" w:themeFill="background1"/>
                                    <w:jc w:val="center"/>
                                    <w:rPr>
                                      <w:rFonts w:ascii="Times New Roman" w:eastAsia="Times New Roman" w:hAnsi="Times New Roman" w:cs="Times New Roman"/>
                                      <w:b w:val="0"/>
                                      <w:sz w:val="24"/>
                                      <w:szCs w:val="24"/>
                                    </w:rPr>
                                  </w:pPr>
                                  <w:r w:rsidRPr="00EC513D">
                                    <w:rPr>
                                      <w:rFonts w:ascii="Times New Roman" w:eastAsia="Times New Roman" w:hAnsi="Times New Roman" w:cs="Times New Roman"/>
                                      <w:b w:val="0"/>
                                      <w:bCs w:val="0"/>
                                      <w:sz w:val="24"/>
                                      <w:szCs w:val="24"/>
                                    </w:rPr>
                                    <w:t>Treatments</w:t>
                                  </w:r>
                                </w:p>
                              </w:tc>
                              <w:tc>
                                <w:tcPr>
                                  <w:tcW w:w="691" w:type="pct"/>
                                  <w:hideMark/>
                                </w:tcPr>
                                <w:p w:rsidR="00D36BBF" w:rsidRPr="00EC513D" w:rsidRDefault="00D36BBF" w:rsidP="00CD3835">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EC513D">
                                    <w:rPr>
                                      <w:rFonts w:ascii="Times New Roman" w:eastAsia="Times New Roman" w:hAnsi="Times New Roman" w:cs="Times New Roman"/>
                                      <w:b w:val="0"/>
                                      <w:bCs w:val="0"/>
                                      <w:sz w:val="24"/>
                                      <w:szCs w:val="24"/>
                                    </w:rPr>
                                    <w:t xml:space="preserve">Gross </w:t>
                                  </w:r>
                                  <w:r>
                                    <w:rPr>
                                      <w:rFonts w:ascii="Times New Roman" w:eastAsia="Times New Roman" w:hAnsi="Times New Roman" w:cs="Times New Roman"/>
                                      <w:b w:val="0"/>
                                      <w:bCs w:val="0"/>
                                      <w:sz w:val="24"/>
                                      <w:szCs w:val="24"/>
                                    </w:rPr>
                                    <w:t xml:space="preserve">yield </w:t>
                                  </w:r>
                                  <w:r w:rsidRPr="00EC513D">
                                    <w:rPr>
                                      <w:rFonts w:ascii="Times New Roman" w:eastAsia="Times New Roman" w:hAnsi="Times New Roman" w:cs="Times New Roman"/>
                                      <w:b w:val="0"/>
                                      <w:bCs w:val="0"/>
                                      <w:sz w:val="24"/>
                                      <w:szCs w:val="24"/>
                                    </w:rPr>
                                    <w:t>(</w:t>
                                  </w:r>
                                  <w:r>
                                    <w:rPr>
                                      <w:rFonts w:ascii="Times New Roman" w:eastAsia="Times New Roman" w:hAnsi="Times New Roman" w:cs="Times New Roman"/>
                                      <w:b w:val="0"/>
                                      <w:bCs w:val="0"/>
                                      <w:sz w:val="24"/>
                                      <w:szCs w:val="24"/>
                                    </w:rPr>
                                    <w:t>t/ha</w:t>
                                  </w:r>
                                  <w:r w:rsidRPr="00EC513D">
                                    <w:rPr>
                                      <w:rFonts w:ascii="Times New Roman" w:eastAsia="Times New Roman" w:hAnsi="Times New Roman" w:cs="Times New Roman"/>
                                      <w:b w:val="0"/>
                                      <w:bCs w:val="0"/>
                                      <w:sz w:val="24"/>
                                      <w:szCs w:val="24"/>
                                    </w:rPr>
                                    <w:t>)</w:t>
                                  </w:r>
                                </w:p>
                              </w:tc>
                              <w:tc>
                                <w:tcPr>
                                  <w:tcW w:w="777" w:type="pct"/>
                                </w:tcPr>
                                <w:p w:rsidR="00D36BBF" w:rsidRPr="00EC513D" w:rsidRDefault="00D36BBF" w:rsidP="00CD3835">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Net yield  (t/ha</w:t>
                                  </w:r>
                                  <w:r w:rsidRPr="00EC513D">
                                    <w:rPr>
                                      <w:rFonts w:ascii="Times New Roman" w:eastAsia="Times New Roman" w:hAnsi="Times New Roman" w:cs="Times New Roman"/>
                                      <w:b w:val="0"/>
                                      <w:bCs w:val="0"/>
                                      <w:sz w:val="24"/>
                                      <w:szCs w:val="24"/>
                                    </w:rPr>
                                    <w:t>)</w:t>
                                  </w:r>
                                </w:p>
                              </w:tc>
                            </w:tr>
                            <w:tr w:rsidR="00D36BBF" w:rsidRPr="00EC513D" w:rsidTr="00AA1C4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532" w:type="pct"/>
                                  <w:shd w:val="clear" w:color="auto" w:fill="FFFFFF" w:themeFill="background1"/>
                                  <w:hideMark/>
                                </w:tcPr>
                                <w:p w:rsidR="00D36BBF" w:rsidRPr="00EC513D" w:rsidRDefault="00D36BBF" w:rsidP="00EC513D">
                                  <w:pPr>
                                    <w:pStyle w:val="ListParagraph"/>
                                    <w:shd w:val="clear" w:color="auto" w:fill="FFFFFF" w:themeFill="background1"/>
                                    <w:tabs>
                                      <w:tab w:val="left" w:pos="450"/>
                                    </w:tabs>
                                    <w:ind w:left="-108" w:right="-108"/>
                                    <w:jc w:val="left"/>
                                    <w:rPr>
                                      <w:b w:val="0"/>
                                      <w:sz w:val="24"/>
                                      <w:szCs w:val="24"/>
                                    </w:rPr>
                                  </w:pPr>
                                  <w:r w:rsidRPr="00EC513D">
                                    <w:rPr>
                                      <w:b w:val="0"/>
                                      <w:sz w:val="24"/>
                                      <w:szCs w:val="24"/>
                                    </w:rPr>
                                    <w:t xml:space="preserve">  T</w:t>
                                  </w:r>
                                  <w:r w:rsidRPr="00EC513D">
                                    <w:rPr>
                                      <w:b w:val="0"/>
                                      <w:sz w:val="24"/>
                                      <w:szCs w:val="24"/>
                                      <w:vertAlign w:val="subscript"/>
                                    </w:rPr>
                                    <w:t>1</w:t>
                                  </w:r>
                                  <w:r w:rsidRPr="00EC513D">
                                    <w:rPr>
                                      <w:b w:val="0"/>
                                      <w:sz w:val="24"/>
                                      <w:szCs w:val="24"/>
                                    </w:rPr>
                                    <w:t>: Oxyfluorfen (0.20    kg/ha) +  1 HW  at  30 DAP</w:t>
                                  </w:r>
                                </w:p>
                              </w:tc>
                              <w:tc>
                                <w:tcPr>
                                  <w:tcW w:w="691" w:type="pct"/>
                                  <w:shd w:val="clear" w:color="auto" w:fill="FFFFFF" w:themeFill="background1"/>
                                  <w:vAlign w:val="center"/>
                                  <w:hideMark/>
                                </w:tcPr>
                                <w:p w:rsidR="00D36BBF" w:rsidRPr="00A5484D" w:rsidRDefault="00C24B5C"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w:t>
                                  </w:r>
                                  <w:r w:rsidR="00D36BBF" w:rsidRPr="00A5484D">
                                    <w:rPr>
                                      <w:rFonts w:ascii="Times New Roman" w:eastAsia="Times New Roman" w:hAnsi="Times New Roman" w:cs="Times New Roman"/>
                                      <w:sz w:val="24"/>
                                      <w:szCs w:val="24"/>
                                    </w:rPr>
                                    <w:t>23.022</w:t>
                                  </w:r>
                                  <w:r w:rsidR="00D36BBF">
                                    <w:rPr>
                                      <w:rFonts w:ascii="Times New Roman" w:eastAsia="Times New Roman" w:hAnsi="Times New Roman" w:cs="Times New Roman"/>
                                      <w:sz w:val="24"/>
                                      <w:szCs w:val="24"/>
                                      <w:vertAlign w:val="superscript"/>
                                    </w:rPr>
                                    <w:t>b</w:t>
                                  </w:r>
                                </w:p>
                              </w:tc>
                              <w:tc>
                                <w:tcPr>
                                  <w:tcW w:w="777" w:type="pct"/>
                                  <w:shd w:val="clear" w:color="auto" w:fill="FFFFFF" w:themeFill="background1"/>
                                  <w:vAlign w:val="center"/>
                                </w:tcPr>
                                <w:p w:rsidR="00D36BBF" w:rsidRPr="008A7DDC"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7.44</w:t>
                                  </w:r>
                                  <w:r>
                                    <w:rPr>
                                      <w:rFonts w:ascii="Times New Roman" w:eastAsia="Times New Roman" w:hAnsi="Times New Roman" w:cs="Times New Roman"/>
                                      <w:sz w:val="24"/>
                                      <w:szCs w:val="24"/>
                                      <w:vertAlign w:val="superscript"/>
                                    </w:rPr>
                                    <w:t>cd</w:t>
                                  </w:r>
                                </w:p>
                              </w:tc>
                            </w:tr>
                            <w:tr w:rsidR="00D36BBF" w:rsidRPr="00EC513D" w:rsidTr="00AA1C4E">
                              <w:trPr>
                                <w:trHeight w:val="294"/>
                              </w:trPr>
                              <w:tc>
                                <w:tcPr>
                                  <w:cnfStyle w:val="001000000000" w:firstRow="0" w:lastRow="0" w:firstColumn="1" w:lastColumn="0" w:oddVBand="0" w:evenVBand="0" w:oddHBand="0" w:evenHBand="0" w:firstRowFirstColumn="0" w:firstRowLastColumn="0" w:lastRowFirstColumn="0" w:lastRowLastColumn="0"/>
                                  <w:tcW w:w="3532" w:type="pct"/>
                                  <w:shd w:val="clear" w:color="auto" w:fill="FFFFFF" w:themeFill="background1"/>
                                  <w:hideMark/>
                                </w:tcPr>
                                <w:p w:rsidR="00D36BBF" w:rsidRPr="00EC513D" w:rsidRDefault="00D36BBF" w:rsidP="00EC513D">
                                  <w:pPr>
                                    <w:pStyle w:val="ListParagraph"/>
                                    <w:shd w:val="clear" w:color="auto" w:fill="FFFFFF" w:themeFill="background1"/>
                                    <w:tabs>
                                      <w:tab w:val="left" w:pos="450"/>
                                    </w:tabs>
                                    <w:ind w:left="-108" w:right="-108"/>
                                    <w:jc w:val="left"/>
                                    <w:rPr>
                                      <w:b w:val="0"/>
                                      <w:sz w:val="24"/>
                                      <w:szCs w:val="24"/>
                                    </w:rPr>
                                  </w:pPr>
                                  <w:r w:rsidRPr="00EC513D">
                                    <w:rPr>
                                      <w:b w:val="0"/>
                                      <w:sz w:val="24"/>
                                      <w:szCs w:val="24"/>
                                    </w:rPr>
                                    <w:t xml:space="preserve">  T</w:t>
                                  </w:r>
                                  <w:r w:rsidRPr="00EC513D">
                                    <w:rPr>
                                      <w:b w:val="0"/>
                                      <w:sz w:val="24"/>
                                      <w:szCs w:val="24"/>
                                      <w:vertAlign w:val="subscript"/>
                                    </w:rPr>
                                    <w:t xml:space="preserve">2 </w:t>
                                  </w:r>
                                  <w:r w:rsidRPr="00EC513D">
                                    <w:rPr>
                                      <w:b w:val="0"/>
                                      <w:sz w:val="24"/>
                                      <w:szCs w:val="24"/>
                                    </w:rPr>
                                    <w:t>:Pendimethalin (1.50 kg/ha) + 1 HW at 30 DAP</w:t>
                                  </w:r>
                                </w:p>
                              </w:tc>
                              <w:tc>
                                <w:tcPr>
                                  <w:tcW w:w="691" w:type="pct"/>
                                  <w:shd w:val="clear" w:color="auto" w:fill="FFFFFF" w:themeFill="background1"/>
                                  <w:vAlign w:val="center"/>
                                  <w:hideMark/>
                                </w:tcPr>
                                <w:p w:rsidR="00D36BBF" w:rsidRPr="00A5484D"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484D">
                                    <w:rPr>
                                      <w:rFonts w:ascii="Times New Roman" w:eastAsia="Times New Roman" w:hAnsi="Times New Roman" w:cs="Times New Roman"/>
                                      <w:sz w:val="24"/>
                                      <w:szCs w:val="24"/>
                                    </w:rPr>
                                    <w:t>27.461</w:t>
                                  </w:r>
                                  <w:r>
                                    <w:rPr>
                                      <w:rFonts w:ascii="Times New Roman" w:eastAsia="Times New Roman" w:hAnsi="Times New Roman" w:cs="Times New Roman"/>
                                      <w:sz w:val="24"/>
                                      <w:szCs w:val="24"/>
                                      <w:vertAlign w:val="superscript"/>
                                    </w:rPr>
                                    <w:t>b</w:t>
                                  </w:r>
                                </w:p>
                              </w:tc>
                              <w:tc>
                                <w:tcPr>
                                  <w:tcW w:w="777" w:type="pct"/>
                                  <w:shd w:val="clear" w:color="auto" w:fill="FFFFFF" w:themeFill="background1"/>
                                  <w:vAlign w:val="center"/>
                                </w:tcPr>
                                <w:p w:rsidR="00D36BBF" w:rsidRPr="008A7DDC"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8A7DDC">
                                    <w:rPr>
                                      <w:rFonts w:ascii="Times New Roman" w:eastAsia="Times New Roman" w:hAnsi="Times New Roman" w:cs="Times New Roman"/>
                                      <w:sz w:val="24"/>
                                      <w:szCs w:val="24"/>
                                    </w:rPr>
                                    <w:t>1</w:t>
                                  </w:r>
                                  <w:r>
                                    <w:rPr>
                                      <w:rFonts w:ascii="Times New Roman" w:eastAsia="Times New Roman" w:hAnsi="Times New Roman" w:cs="Times New Roman"/>
                                      <w:sz w:val="24"/>
                                      <w:szCs w:val="24"/>
                                    </w:rPr>
                                    <w:t>0.26</w:t>
                                  </w:r>
                                  <w:r>
                                    <w:rPr>
                                      <w:rFonts w:ascii="Times New Roman" w:eastAsia="Times New Roman" w:hAnsi="Times New Roman" w:cs="Times New Roman"/>
                                      <w:sz w:val="24"/>
                                      <w:szCs w:val="24"/>
                                      <w:vertAlign w:val="superscript"/>
                                    </w:rPr>
                                    <w:t>b</w:t>
                                  </w:r>
                                </w:p>
                              </w:tc>
                            </w:tr>
                            <w:tr w:rsidR="00D36BBF" w:rsidRPr="00EC513D" w:rsidTr="00AA1C4E">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532" w:type="pct"/>
                                  <w:shd w:val="clear" w:color="auto" w:fill="FFFFFF" w:themeFill="background1"/>
                                  <w:hideMark/>
                                </w:tcPr>
                                <w:p w:rsidR="00D36BBF" w:rsidRPr="00EC513D" w:rsidRDefault="00D36BBF" w:rsidP="00EC513D">
                                  <w:pPr>
                                    <w:shd w:val="clear" w:color="auto" w:fill="FFFFFF" w:themeFill="background1"/>
                                    <w:rPr>
                                      <w:rFonts w:ascii="Times New Roman" w:hAnsi="Times New Roman" w:cs="Times New Roman"/>
                                      <w:b w:val="0"/>
                                      <w:sz w:val="24"/>
                                      <w:szCs w:val="24"/>
                                    </w:rPr>
                                  </w:pPr>
                                  <w:r w:rsidRPr="00EC513D">
                                    <w:rPr>
                                      <w:rFonts w:ascii="Times New Roman" w:hAnsi="Times New Roman" w:cs="Times New Roman"/>
                                      <w:b w:val="0"/>
                                      <w:sz w:val="24"/>
                                      <w:szCs w:val="24"/>
                                    </w:rPr>
                                    <w:t>T</w:t>
                                  </w:r>
                                  <w:r w:rsidRPr="00EC513D">
                                    <w:rPr>
                                      <w:rFonts w:ascii="Times New Roman" w:eastAsia="Times New Roman" w:hAnsi="Times New Roman" w:cs="Times New Roman"/>
                                      <w:b w:val="0"/>
                                      <w:sz w:val="24"/>
                                      <w:szCs w:val="24"/>
                                      <w:vertAlign w:val="subscript"/>
                                    </w:rPr>
                                    <w:t>3</w:t>
                                  </w:r>
                                  <w:r w:rsidRPr="00EC513D">
                                    <w:rPr>
                                      <w:rFonts w:ascii="Times New Roman" w:eastAsia="Times New Roman" w:hAnsi="Times New Roman" w:cs="Times New Roman"/>
                                      <w:b w:val="0"/>
                                      <w:sz w:val="24"/>
                                      <w:szCs w:val="24"/>
                                    </w:rPr>
                                    <w:t xml:space="preserve">: High density planting </w:t>
                                  </w:r>
                                  <w:r w:rsidRPr="00EC513D">
                                    <w:rPr>
                                      <w:rFonts w:ascii="Times New Roman" w:hAnsi="Times New Roman" w:cs="Times New Roman"/>
                                      <w:b w:val="0"/>
                                      <w:sz w:val="24"/>
                                      <w:szCs w:val="24"/>
                                    </w:rPr>
                                    <w:t>with spacing of 0.6 m x 0.3m + 1 HW at 25 DAP</w:t>
                                  </w:r>
                                </w:p>
                              </w:tc>
                              <w:tc>
                                <w:tcPr>
                                  <w:tcW w:w="691" w:type="pct"/>
                                  <w:shd w:val="clear" w:color="auto" w:fill="FFFFFF" w:themeFill="background1"/>
                                  <w:vAlign w:val="center"/>
                                  <w:hideMark/>
                                </w:tcPr>
                                <w:p w:rsidR="00D36BBF" w:rsidRPr="00A5484D"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sidRPr="00A5484D">
                                    <w:rPr>
                                      <w:rFonts w:ascii="Times New Roman" w:eastAsia="Times New Roman" w:hAnsi="Times New Roman" w:cs="Times New Roman"/>
                                      <w:sz w:val="24"/>
                                      <w:szCs w:val="24"/>
                                    </w:rPr>
                                    <w:t>15.114</w:t>
                                  </w:r>
                                  <w:r>
                                    <w:rPr>
                                      <w:rFonts w:ascii="Times New Roman" w:eastAsia="Times New Roman" w:hAnsi="Times New Roman" w:cs="Times New Roman"/>
                                      <w:sz w:val="24"/>
                                      <w:szCs w:val="24"/>
                                      <w:vertAlign w:val="superscript"/>
                                    </w:rPr>
                                    <w:t>c</w:t>
                                  </w:r>
                                </w:p>
                              </w:tc>
                              <w:tc>
                                <w:tcPr>
                                  <w:tcW w:w="777" w:type="pct"/>
                                  <w:shd w:val="clear" w:color="auto" w:fill="FFFFFF" w:themeFill="background1"/>
                                  <w:vAlign w:val="center"/>
                                </w:tcPr>
                                <w:p w:rsidR="00D36BBF" w:rsidRPr="008A7DDC"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5.72</w:t>
                                  </w:r>
                                  <w:r>
                                    <w:rPr>
                                      <w:rFonts w:ascii="Times New Roman" w:eastAsia="Times New Roman" w:hAnsi="Times New Roman" w:cs="Times New Roman"/>
                                      <w:sz w:val="24"/>
                                      <w:szCs w:val="24"/>
                                      <w:vertAlign w:val="superscript"/>
                                    </w:rPr>
                                    <w:t>d</w:t>
                                  </w:r>
                                </w:p>
                              </w:tc>
                            </w:tr>
                            <w:tr w:rsidR="00D36BBF" w:rsidRPr="00EC513D" w:rsidTr="00AA1C4E">
                              <w:trPr>
                                <w:trHeight w:val="276"/>
                              </w:trPr>
                              <w:tc>
                                <w:tcPr>
                                  <w:cnfStyle w:val="001000000000" w:firstRow="0" w:lastRow="0" w:firstColumn="1" w:lastColumn="0" w:oddVBand="0" w:evenVBand="0" w:oddHBand="0" w:evenHBand="0" w:firstRowFirstColumn="0" w:firstRowLastColumn="0" w:lastRowFirstColumn="0" w:lastRowLastColumn="0"/>
                                  <w:tcW w:w="3532" w:type="pct"/>
                                  <w:shd w:val="clear" w:color="auto" w:fill="FFFFFF" w:themeFill="background1"/>
                                  <w:hideMark/>
                                </w:tcPr>
                                <w:p w:rsidR="00D36BBF" w:rsidRPr="00EC513D" w:rsidRDefault="00D36BBF" w:rsidP="00EC513D">
                                  <w:pPr>
                                    <w:pStyle w:val="ListParagraph"/>
                                    <w:shd w:val="clear" w:color="auto" w:fill="FFFFFF" w:themeFill="background1"/>
                                    <w:tabs>
                                      <w:tab w:val="left" w:pos="450"/>
                                    </w:tabs>
                                    <w:ind w:left="-108" w:right="-108"/>
                                    <w:jc w:val="left"/>
                                    <w:rPr>
                                      <w:b w:val="0"/>
                                      <w:sz w:val="24"/>
                                      <w:szCs w:val="24"/>
                                    </w:rPr>
                                  </w:pPr>
                                  <w:r w:rsidRPr="00EC513D">
                                    <w:rPr>
                                      <w:b w:val="0"/>
                                      <w:sz w:val="24"/>
                                      <w:szCs w:val="24"/>
                                    </w:rPr>
                                    <w:t xml:space="preserve">  T</w:t>
                                  </w:r>
                                  <w:r w:rsidRPr="00EC513D">
                                    <w:rPr>
                                      <w:b w:val="0"/>
                                      <w:sz w:val="24"/>
                                      <w:szCs w:val="24"/>
                                      <w:vertAlign w:val="subscript"/>
                                    </w:rPr>
                                    <w:t>4</w:t>
                                  </w:r>
                                  <w:r w:rsidRPr="00EC513D">
                                    <w:rPr>
                                      <w:b w:val="0"/>
                                      <w:sz w:val="24"/>
                                      <w:szCs w:val="24"/>
                                    </w:rPr>
                                    <w:t>: Mulching with coconut fronds (2 layers)</w:t>
                                  </w:r>
                                </w:p>
                              </w:tc>
                              <w:tc>
                                <w:tcPr>
                                  <w:tcW w:w="691" w:type="pct"/>
                                  <w:shd w:val="clear" w:color="auto" w:fill="FFFFFF" w:themeFill="background1"/>
                                  <w:vAlign w:val="center"/>
                                  <w:hideMark/>
                                </w:tcPr>
                                <w:p w:rsidR="00D36BBF" w:rsidRPr="00A5484D"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A5484D">
                                    <w:rPr>
                                      <w:rFonts w:ascii="Times New Roman" w:eastAsia="Times New Roman" w:hAnsi="Times New Roman" w:cs="Times New Roman"/>
                                      <w:sz w:val="24"/>
                                      <w:szCs w:val="24"/>
                                    </w:rPr>
                                    <w:t>11.956</w:t>
                                  </w:r>
                                  <w:r>
                                    <w:rPr>
                                      <w:rFonts w:ascii="Times New Roman" w:eastAsia="Times New Roman" w:hAnsi="Times New Roman" w:cs="Times New Roman"/>
                                      <w:sz w:val="24"/>
                                      <w:szCs w:val="24"/>
                                      <w:vertAlign w:val="superscript"/>
                                    </w:rPr>
                                    <w:t>c</w:t>
                                  </w:r>
                                </w:p>
                              </w:tc>
                              <w:tc>
                                <w:tcPr>
                                  <w:tcW w:w="777" w:type="pct"/>
                                  <w:shd w:val="clear" w:color="auto" w:fill="FFFFFF" w:themeFill="background1"/>
                                  <w:vAlign w:val="center"/>
                                </w:tcPr>
                                <w:p w:rsidR="00D36BBF" w:rsidRPr="008A7DDC"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3.21</w:t>
                                  </w:r>
                                  <w:r>
                                    <w:rPr>
                                      <w:rFonts w:ascii="Times New Roman" w:eastAsia="Times New Roman" w:hAnsi="Times New Roman" w:cs="Times New Roman"/>
                                      <w:sz w:val="24"/>
                                      <w:szCs w:val="24"/>
                                      <w:vertAlign w:val="superscript"/>
                                    </w:rPr>
                                    <w:t>e</w:t>
                                  </w:r>
                                </w:p>
                              </w:tc>
                            </w:tr>
                            <w:tr w:rsidR="00D36BBF" w:rsidRPr="00EC513D" w:rsidTr="00AA1C4E">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3532" w:type="pct"/>
                                  <w:shd w:val="clear" w:color="auto" w:fill="FFFFFF" w:themeFill="background1"/>
                                  <w:hideMark/>
                                </w:tcPr>
                                <w:p w:rsidR="00D36BBF" w:rsidRPr="00EC513D" w:rsidRDefault="00D36BBF" w:rsidP="00EC513D">
                                  <w:pPr>
                                    <w:pStyle w:val="ListParagraph"/>
                                    <w:shd w:val="clear" w:color="auto" w:fill="FFFFFF" w:themeFill="background1"/>
                                    <w:tabs>
                                      <w:tab w:val="left" w:pos="450"/>
                                    </w:tabs>
                                    <w:ind w:left="-108" w:right="-108"/>
                                    <w:jc w:val="left"/>
                                    <w:rPr>
                                      <w:b w:val="0"/>
                                      <w:sz w:val="24"/>
                                      <w:szCs w:val="24"/>
                                    </w:rPr>
                                  </w:pPr>
                                  <w:r w:rsidRPr="00EC513D">
                                    <w:rPr>
                                      <w:b w:val="0"/>
                                      <w:sz w:val="24"/>
                                      <w:szCs w:val="24"/>
                                    </w:rPr>
                                    <w:t xml:space="preserve">  T</w:t>
                                  </w:r>
                                  <w:r w:rsidRPr="00EC513D">
                                    <w:rPr>
                                      <w:b w:val="0"/>
                                      <w:sz w:val="24"/>
                                      <w:szCs w:val="24"/>
                                      <w:vertAlign w:val="subscript"/>
                                    </w:rPr>
                                    <w:t xml:space="preserve">5 </w:t>
                                  </w:r>
                                  <w:r w:rsidRPr="00EC513D">
                                    <w:rPr>
                                      <w:b w:val="0"/>
                                      <w:sz w:val="24"/>
                                      <w:szCs w:val="24"/>
                                    </w:rPr>
                                    <w:t>: Mulching with black and silver polythene</w:t>
                                  </w:r>
                                </w:p>
                              </w:tc>
                              <w:tc>
                                <w:tcPr>
                                  <w:tcW w:w="691" w:type="pct"/>
                                  <w:shd w:val="clear" w:color="auto" w:fill="FFFFFF" w:themeFill="background1"/>
                                  <w:vAlign w:val="center"/>
                                  <w:hideMark/>
                                </w:tcPr>
                                <w:p w:rsidR="00D36BBF" w:rsidRPr="00A5484D"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sidRPr="00A5484D">
                                    <w:rPr>
                                      <w:rFonts w:ascii="Times New Roman" w:eastAsia="Times New Roman" w:hAnsi="Times New Roman" w:cs="Times New Roman"/>
                                      <w:sz w:val="24"/>
                                      <w:szCs w:val="24"/>
                                    </w:rPr>
                                    <w:t>38.966</w:t>
                                  </w:r>
                                  <w:r>
                                    <w:rPr>
                                      <w:rFonts w:ascii="Times New Roman" w:eastAsia="Times New Roman" w:hAnsi="Times New Roman" w:cs="Times New Roman"/>
                                      <w:sz w:val="24"/>
                                      <w:szCs w:val="24"/>
                                      <w:vertAlign w:val="superscript"/>
                                    </w:rPr>
                                    <w:t>a</w:t>
                                  </w:r>
                                </w:p>
                              </w:tc>
                              <w:tc>
                                <w:tcPr>
                                  <w:tcW w:w="777" w:type="pct"/>
                                  <w:shd w:val="clear" w:color="auto" w:fill="FFFFFF" w:themeFill="background1"/>
                                  <w:vAlign w:val="center"/>
                                </w:tcPr>
                                <w:p w:rsidR="00D36BBF" w:rsidRPr="008A7DDC"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16.83</w:t>
                                  </w:r>
                                  <w:r>
                                    <w:rPr>
                                      <w:rFonts w:ascii="Times New Roman" w:eastAsia="Times New Roman" w:hAnsi="Times New Roman" w:cs="Times New Roman"/>
                                      <w:sz w:val="24"/>
                                      <w:szCs w:val="24"/>
                                      <w:vertAlign w:val="superscript"/>
                                    </w:rPr>
                                    <w:t>a</w:t>
                                  </w:r>
                                </w:p>
                              </w:tc>
                            </w:tr>
                            <w:tr w:rsidR="00D36BBF" w:rsidRPr="00EC513D" w:rsidTr="00AA1C4E">
                              <w:trPr>
                                <w:trHeight w:val="159"/>
                              </w:trPr>
                              <w:tc>
                                <w:tcPr>
                                  <w:cnfStyle w:val="001000000000" w:firstRow="0" w:lastRow="0" w:firstColumn="1" w:lastColumn="0" w:oddVBand="0" w:evenVBand="0" w:oddHBand="0" w:evenHBand="0" w:firstRowFirstColumn="0" w:firstRowLastColumn="0" w:lastRowFirstColumn="0" w:lastRowLastColumn="0"/>
                                  <w:tcW w:w="3532" w:type="pct"/>
                                  <w:shd w:val="clear" w:color="auto" w:fill="FFFFFF" w:themeFill="background1"/>
                                  <w:hideMark/>
                                </w:tcPr>
                                <w:p w:rsidR="00D36BBF" w:rsidRPr="00EC513D" w:rsidRDefault="00D36BBF" w:rsidP="00EC513D">
                                  <w:pPr>
                                    <w:shd w:val="clear" w:color="auto" w:fill="FFFFFF" w:themeFill="background1"/>
                                    <w:rPr>
                                      <w:rFonts w:ascii="Times New Roman" w:eastAsia="Times New Roman" w:hAnsi="Times New Roman" w:cs="Times New Roman"/>
                                      <w:b w:val="0"/>
                                      <w:sz w:val="24"/>
                                      <w:szCs w:val="24"/>
                                    </w:rPr>
                                  </w:pPr>
                                  <w:r w:rsidRPr="00EC513D">
                                    <w:rPr>
                                      <w:rFonts w:ascii="Times New Roman" w:hAnsi="Times New Roman" w:cs="Times New Roman"/>
                                      <w:b w:val="0"/>
                                      <w:sz w:val="24"/>
                                      <w:szCs w:val="24"/>
                                    </w:rPr>
                                    <w:t>T</w:t>
                                  </w:r>
                                  <w:r w:rsidRPr="00EC513D">
                                    <w:rPr>
                                      <w:rFonts w:ascii="Times New Roman" w:eastAsia="Times New Roman" w:hAnsi="Times New Roman" w:cs="Times New Roman"/>
                                      <w:b w:val="0"/>
                                      <w:sz w:val="24"/>
                                      <w:szCs w:val="24"/>
                                      <w:vertAlign w:val="subscript"/>
                                    </w:rPr>
                                    <w:t>6</w:t>
                                  </w:r>
                                  <w:r w:rsidRPr="00EC513D">
                                    <w:rPr>
                                      <w:rFonts w:ascii="Times New Roman" w:eastAsia="Times New Roman" w:hAnsi="Times New Roman" w:cs="Times New Roman"/>
                                      <w:b w:val="0"/>
                                      <w:sz w:val="24"/>
                                      <w:szCs w:val="24"/>
                                    </w:rPr>
                                    <w:t xml:space="preserve"> :</w:t>
                                  </w:r>
                                  <w:r w:rsidRPr="00EC513D">
                                    <w:rPr>
                                      <w:rFonts w:ascii="Times New Roman" w:hAnsi="Times New Roman" w:cs="Times New Roman"/>
                                      <w:b w:val="0"/>
                                      <w:sz w:val="24"/>
                                      <w:szCs w:val="24"/>
                                    </w:rPr>
                                    <w:t xml:space="preserve"> Stale seed bed</w:t>
                                  </w:r>
                                  <w:r w:rsidRPr="00C24B5C">
                                    <w:rPr>
                                      <w:rFonts w:ascii="Times New Roman" w:hAnsi="Times New Roman" w:cs="Times New Roman"/>
                                      <w:b w:val="0"/>
                                      <w:i/>
                                      <w:sz w:val="24"/>
                                      <w:szCs w:val="24"/>
                                    </w:rPr>
                                    <w:t xml:space="preserve"> fb</w:t>
                                  </w:r>
                                  <w:r w:rsidRPr="00EC513D">
                                    <w:rPr>
                                      <w:rFonts w:ascii="Times New Roman" w:hAnsi="Times New Roman" w:cs="Times New Roman"/>
                                      <w:b w:val="0"/>
                                      <w:sz w:val="24"/>
                                      <w:szCs w:val="24"/>
                                    </w:rPr>
                                    <w:t xml:space="preserve"> glyphosate application + 1 HW  at 30 DAP</w:t>
                                  </w:r>
                                </w:p>
                              </w:tc>
                              <w:tc>
                                <w:tcPr>
                                  <w:tcW w:w="691" w:type="pct"/>
                                  <w:shd w:val="clear" w:color="auto" w:fill="FFFFFF" w:themeFill="background1"/>
                                  <w:vAlign w:val="center"/>
                                  <w:hideMark/>
                                </w:tcPr>
                                <w:p w:rsidR="00D36BBF" w:rsidRPr="00A5484D"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A5484D">
                                    <w:rPr>
                                      <w:rFonts w:ascii="Times New Roman" w:eastAsia="Times New Roman" w:hAnsi="Times New Roman" w:cs="Times New Roman"/>
                                      <w:sz w:val="24"/>
                                      <w:szCs w:val="24"/>
                                    </w:rPr>
                                    <w:t>23.884</w:t>
                                  </w:r>
                                  <w:r>
                                    <w:rPr>
                                      <w:rFonts w:ascii="Times New Roman" w:eastAsia="Times New Roman" w:hAnsi="Times New Roman" w:cs="Times New Roman"/>
                                      <w:sz w:val="24"/>
                                      <w:szCs w:val="24"/>
                                      <w:vertAlign w:val="superscript"/>
                                    </w:rPr>
                                    <w:t>b</w:t>
                                  </w:r>
                                </w:p>
                              </w:tc>
                              <w:tc>
                                <w:tcPr>
                                  <w:tcW w:w="777" w:type="pct"/>
                                  <w:shd w:val="clear" w:color="auto" w:fill="FFFFFF" w:themeFill="background1"/>
                                  <w:vAlign w:val="center"/>
                                </w:tcPr>
                                <w:p w:rsidR="00D36BBF" w:rsidRPr="008A7DDC"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8.53</w:t>
                                  </w:r>
                                  <w:r>
                                    <w:rPr>
                                      <w:rFonts w:ascii="Times New Roman" w:eastAsia="Times New Roman" w:hAnsi="Times New Roman" w:cs="Times New Roman"/>
                                      <w:sz w:val="24"/>
                                      <w:szCs w:val="24"/>
                                      <w:vertAlign w:val="superscript"/>
                                    </w:rPr>
                                    <w:t>bc</w:t>
                                  </w:r>
                                </w:p>
                              </w:tc>
                            </w:tr>
                            <w:tr w:rsidR="00D36BBF" w:rsidRPr="00EC513D" w:rsidTr="00AA1C4E">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3532" w:type="pct"/>
                                  <w:shd w:val="clear" w:color="auto" w:fill="FFFFFF" w:themeFill="background1"/>
                                  <w:hideMark/>
                                </w:tcPr>
                                <w:p w:rsidR="00D36BBF" w:rsidRPr="00EC513D" w:rsidRDefault="00D36BBF" w:rsidP="00EC513D">
                                  <w:pPr>
                                    <w:pStyle w:val="ListParagraph"/>
                                    <w:shd w:val="clear" w:color="auto" w:fill="FFFFFF" w:themeFill="background1"/>
                                    <w:tabs>
                                      <w:tab w:val="left" w:pos="450"/>
                                    </w:tabs>
                                    <w:ind w:left="-108" w:right="-108"/>
                                    <w:jc w:val="left"/>
                                    <w:rPr>
                                      <w:b w:val="0"/>
                                      <w:sz w:val="24"/>
                                      <w:szCs w:val="24"/>
                                    </w:rPr>
                                  </w:pPr>
                                  <w:r w:rsidRPr="00EC513D">
                                    <w:rPr>
                                      <w:b w:val="0"/>
                                      <w:sz w:val="24"/>
                                      <w:szCs w:val="24"/>
                                    </w:rPr>
                                    <w:t xml:space="preserve">  T</w:t>
                                  </w:r>
                                  <w:r w:rsidRPr="00EC513D">
                                    <w:rPr>
                                      <w:b w:val="0"/>
                                      <w:sz w:val="24"/>
                                      <w:szCs w:val="24"/>
                                      <w:vertAlign w:val="subscript"/>
                                    </w:rPr>
                                    <w:t>7 :</w:t>
                                  </w:r>
                                  <w:r w:rsidRPr="00EC513D">
                                    <w:rPr>
                                      <w:b w:val="0"/>
                                      <w:sz w:val="24"/>
                                      <w:szCs w:val="24"/>
                                    </w:rPr>
                                    <w:t xml:space="preserve"> Hand weeding (25 and 50 days after planting)</w:t>
                                  </w:r>
                                </w:p>
                              </w:tc>
                              <w:tc>
                                <w:tcPr>
                                  <w:tcW w:w="691" w:type="pct"/>
                                  <w:shd w:val="clear" w:color="auto" w:fill="FFFFFF" w:themeFill="background1"/>
                                  <w:vAlign w:val="center"/>
                                  <w:hideMark/>
                                </w:tcPr>
                                <w:p w:rsidR="00D36BBF" w:rsidRPr="00A5484D"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sidRPr="00A5484D">
                                    <w:rPr>
                                      <w:rFonts w:ascii="Times New Roman" w:eastAsia="Times New Roman" w:hAnsi="Times New Roman" w:cs="Times New Roman"/>
                                      <w:sz w:val="24"/>
                                      <w:szCs w:val="24"/>
                                    </w:rPr>
                                    <w:t>22.667</w:t>
                                  </w:r>
                                  <w:r>
                                    <w:rPr>
                                      <w:rFonts w:ascii="Times New Roman" w:eastAsia="Times New Roman" w:hAnsi="Times New Roman" w:cs="Times New Roman"/>
                                      <w:sz w:val="24"/>
                                      <w:szCs w:val="24"/>
                                      <w:vertAlign w:val="superscript"/>
                                    </w:rPr>
                                    <w:t>b</w:t>
                                  </w:r>
                                </w:p>
                              </w:tc>
                              <w:tc>
                                <w:tcPr>
                                  <w:tcW w:w="777" w:type="pct"/>
                                  <w:shd w:val="clear" w:color="auto" w:fill="FFFFFF" w:themeFill="background1"/>
                                  <w:vAlign w:val="center"/>
                                </w:tcPr>
                                <w:p w:rsidR="00D36BBF" w:rsidRPr="008A7DDC"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7.90</w:t>
                                  </w:r>
                                  <w:r>
                                    <w:rPr>
                                      <w:rFonts w:ascii="Times New Roman" w:eastAsia="Times New Roman" w:hAnsi="Times New Roman" w:cs="Times New Roman"/>
                                      <w:sz w:val="24"/>
                                      <w:szCs w:val="24"/>
                                      <w:vertAlign w:val="superscript"/>
                                    </w:rPr>
                                    <w:t>c</w:t>
                                  </w:r>
                                </w:p>
                              </w:tc>
                            </w:tr>
                            <w:tr w:rsidR="00D36BBF" w:rsidRPr="00EC513D" w:rsidTr="00AA1C4E">
                              <w:trPr>
                                <w:trHeight w:val="83"/>
                              </w:trPr>
                              <w:tc>
                                <w:tcPr>
                                  <w:cnfStyle w:val="001000000000" w:firstRow="0" w:lastRow="0" w:firstColumn="1" w:lastColumn="0" w:oddVBand="0" w:evenVBand="0" w:oddHBand="0" w:evenHBand="0" w:firstRowFirstColumn="0" w:firstRowLastColumn="0" w:lastRowFirstColumn="0" w:lastRowLastColumn="0"/>
                                  <w:tcW w:w="3532" w:type="pct"/>
                                  <w:hideMark/>
                                </w:tcPr>
                                <w:p w:rsidR="00D36BBF" w:rsidRPr="00EC513D" w:rsidRDefault="00D36BBF" w:rsidP="00EC513D">
                                  <w:pPr>
                                    <w:pStyle w:val="ListParagraph"/>
                                    <w:shd w:val="clear" w:color="auto" w:fill="FFFFFF" w:themeFill="background1"/>
                                    <w:tabs>
                                      <w:tab w:val="left" w:pos="342"/>
                                    </w:tabs>
                                    <w:ind w:left="-108" w:right="-108"/>
                                    <w:jc w:val="left"/>
                                    <w:rPr>
                                      <w:b w:val="0"/>
                                      <w:sz w:val="24"/>
                                      <w:szCs w:val="24"/>
                                    </w:rPr>
                                  </w:pPr>
                                  <w:r w:rsidRPr="00EC513D">
                                    <w:rPr>
                                      <w:b w:val="0"/>
                                      <w:sz w:val="24"/>
                                      <w:szCs w:val="24"/>
                                    </w:rPr>
                                    <w:t xml:space="preserve">  T</w:t>
                                  </w:r>
                                  <w:r w:rsidRPr="00EC513D">
                                    <w:rPr>
                                      <w:b w:val="0"/>
                                      <w:sz w:val="24"/>
                                      <w:szCs w:val="24"/>
                                      <w:vertAlign w:val="subscript"/>
                                    </w:rPr>
                                    <w:t>8</w:t>
                                  </w:r>
                                  <w:r w:rsidRPr="00EC513D">
                                    <w:rPr>
                                      <w:b w:val="0"/>
                                      <w:sz w:val="24"/>
                                      <w:szCs w:val="24"/>
                                    </w:rPr>
                                    <w:t>:Unweeded control</w:t>
                                  </w:r>
                                </w:p>
                              </w:tc>
                              <w:tc>
                                <w:tcPr>
                                  <w:tcW w:w="691" w:type="pct"/>
                                  <w:vAlign w:val="center"/>
                                  <w:hideMark/>
                                </w:tcPr>
                                <w:p w:rsidR="00D36BBF" w:rsidRPr="00A5484D"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A5484D">
                                    <w:rPr>
                                      <w:rFonts w:ascii="Times New Roman" w:eastAsia="Times New Roman" w:hAnsi="Times New Roman" w:cs="Times New Roman"/>
                                      <w:sz w:val="24"/>
                                      <w:szCs w:val="24"/>
                                    </w:rPr>
                                    <w:t>5.620</w:t>
                                  </w:r>
                                  <w:r>
                                    <w:rPr>
                                      <w:rFonts w:ascii="Times New Roman" w:eastAsia="Times New Roman" w:hAnsi="Times New Roman" w:cs="Times New Roman"/>
                                      <w:sz w:val="24"/>
                                      <w:szCs w:val="24"/>
                                      <w:vertAlign w:val="superscript"/>
                                    </w:rPr>
                                    <w:t>d</w:t>
                                  </w:r>
                                </w:p>
                              </w:tc>
                              <w:tc>
                                <w:tcPr>
                                  <w:tcW w:w="777" w:type="pct"/>
                                  <w:vAlign w:val="center"/>
                                </w:tcPr>
                                <w:p w:rsidR="00D36BBF" w:rsidRPr="008A7DDC"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0.97</w:t>
                                  </w:r>
                                  <w:r>
                                    <w:rPr>
                                      <w:rFonts w:ascii="Times New Roman" w:eastAsia="Times New Roman" w:hAnsi="Times New Roman" w:cs="Times New Roman"/>
                                      <w:sz w:val="24"/>
                                      <w:szCs w:val="24"/>
                                      <w:vertAlign w:val="superscript"/>
                                    </w:rPr>
                                    <w:t>f</w:t>
                                  </w:r>
                                </w:p>
                              </w:tc>
                            </w:tr>
                          </w:tbl>
                          <w:p w:rsidR="00D36BBF" w:rsidRPr="00EC513D" w:rsidRDefault="00D36BBF" w:rsidP="00D36BBF">
                            <w:pPr>
                              <w:shd w:val="clear" w:color="auto" w:fill="FFFFFF" w:themeFill="background1"/>
                              <w:spacing w:line="240" w:lineRule="auto"/>
                              <w:rPr>
                                <w:rFonts w:ascii="Times New Roman" w:hAnsi="Times New Roman" w:cs="Times New Roman"/>
                                <w:sz w:val="24"/>
                                <w:szCs w:val="24"/>
                              </w:rPr>
                            </w:pPr>
                            <w:r w:rsidRPr="00EC513D">
                              <w:rPr>
                                <w:rFonts w:ascii="Times New Roman" w:hAnsi="Times New Roman" w:cs="Times New Roman"/>
                                <w:sz w:val="24"/>
                                <w:szCs w:val="24"/>
                              </w:rPr>
                              <w:t>* In a column, means followed by common letters do not differ significantly at 5% level in DMRT **DAP- Days after planting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5621A" id="Text Box 17" o:spid="_x0000_s1029" type="#_x0000_t202" style="position:absolute;left:0;text-align:left;margin-left:-2.65pt;margin-top:1.3pt;width:491.4pt;height:229.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EehwIAABg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" stroked="f">
                <v:textbox>
                  <w:txbxContent>
                    <w:p w:rsidR="00D36BBF" w:rsidRPr="00EC513D" w:rsidRDefault="00A551E4" w:rsidP="00D36BBF">
                      <w:pPr>
                        <w:rPr>
                          <w:rFonts w:ascii="Times New Roman" w:hAnsi="Times New Roman" w:cs="Times New Roman"/>
                          <w:sz w:val="24"/>
                          <w:szCs w:val="24"/>
                        </w:rPr>
                      </w:pPr>
                      <w:r>
                        <w:rPr>
                          <w:rFonts w:ascii="Times New Roman" w:hAnsi="Times New Roman" w:cs="Times New Roman"/>
                          <w:i/>
                          <w:sz w:val="24"/>
                          <w:szCs w:val="24"/>
                        </w:rPr>
                        <w:t>Table 3</w:t>
                      </w:r>
                      <w:r w:rsidR="00D36BBF" w:rsidRPr="00EC513D">
                        <w:rPr>
                          <w:rFonts w:ascii="Times New Roman" w:hAnsi="Times New Roman" w:cs="Times New Roman"/>
                          <w:i/>
                          <w:sz w:val="24"/>
                          <w:szCs w:val="24"/>
                        </w:rPr>
                        <w:t>.</w:t>
                      </w:r>
                      <w:r w:rsidR="00D36BBF" w:rsidRPr="00EC513D">
                        <w:rPr>
                          <w:rFonts w:ascii="Times New Roman" w:hAnsi="Times New Roman" w:cs="Times New Roman"/>
                          <w:sz w:val="24"/>
                          <w:szCs w:val="24"/>
                        </w:rPr>
                        <w:t xml:space="preserve">  Gross and net yield of cabbage as influenced by weed management treatments</w:t>
                      </w:r>
                    </w:p>
                    <w:tbl>
                      <w:tblPr>
                        <w:tblStyle w:val="LightShading2"/>
                        <w:tblW w:w="9771" w:type="dxa"/>
                        <w:tblLook w:val="04A0" w:firstRow="1" w:lastRow="0" w:firstColumn="1" w:lastColumn="0" w:noHBand="0" w:noVBand="1"/>
                      </w:tblPr>
                      <w:tblGrid>
                        <w:gridCol w:w="6903"/>
                        <w:gridCol w:w="1350"/>
                        <w:gridCol w:w="1518"/>
                      </w:tblGrid>
                      <w:tr w:rsidR="00D36BBF" w:rsidRPr="00EC513D" w:rsidTr="008E067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532" w:type="pct"/>
                            <w:hideMark/>
                          </w:tcPr>
                          <w:p w:rsidR="00D36BBF" w:rsidRPr="00EC513D" w:rsidRDefault="00D36BBF" w:rsidP="00EC513D">
                            <w:pPr>
                              <w:shd w:val="clear" w:color="auto" w:fill="FFFFFF" w:themeFill="background1"/>
                              <w:jc w:val="center"/>
                              <w:rPr>
                                <w:rFonts w:ascii="Times New Roman" w:eastAsia="Times New Roman" w:hAnsi="Times New Roman" w:cs="Times New Roman"/>
                                <w:b w:val="0"/>
                                <w:sz w:val="24"/>
                                <w:szCs w:val="24"/>
                              </w:rPr>
                            </w:pPr>
                            <w:r w:rsidRPr="00EC513D">
                              <w:rPr>
                                <w:rFonts w:ascii="Times New Roman" w:eastAsia="Times New Roman" w:hAnsi="Times New Roman" w:cs="Times New Roman"/>
                                <w:b w:val="0"/>
                                <w:bCs w:val="0"/>
                                <w:sz w:val="24"/>
                                <w:szCs w:val="24"/>
                              </w:rPr>
                              <w:t>Treatments</w:t>
                            </w:r>
                          </w:p>
                        </w:tc>
                        <w:tc>
                          <w:tcPr>
                            <w:tcW w:w="691" w:type="pct"/>
                            <w:hideMark/>
                          </w:tcPr>
                          <w:p w:rsidR="00D36BBF" w:rsidRPr="00EC513D" w:rsidRDefault="00D36BBF" w:rsidP="00CD3835">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EC513D">
                              <w:rPr>
                                <w:rFonts w:ascii="Times New Roman" w:eastAsia="Times New Roman" w:hAnsi="Times New Roman" w:cs="Times New Roman"/>
                                <w:b w:val="0"/>
                                <w:bCs w:val="0"/>
                                <w:sz w:val="24"/>
                                <w:szCs w:val="24"/>
                              </w:rPr>
                              <w:t xml:space="preserve">Gross </w:t>
                            </w:r>
                            <w:r>
                              <w:rPr>
                                <w:rFonts w:ascii="Times New Roman" w:eastAsia="Times New Roman" w:hAnsi="Times New Roman" w:cs="Times New Roman"/>
                                <w:b w:val="0"/>
                                <w:bCs w:val="0"/>
                                <w:sz w:val="24"/>
                                <w:szCs w:val="24"/>
                              </w:rPr>
                              <w:t xml:space="preserve">yield </w:t>
                            </w:r>
                            <w:r w:rsidRPr="00EC513D">
                              <w:rPr>
                                <w:rFonts w:ascii="Times New Roman" w:eastAsia="Times New Roman" w:hAnsi="Times New Roman" w:cs="Times New Roman"/>
                                <w:b w:val="0"/>
                                <w:bCs w:val="0"/>
                                <w:sz w:val="24"/>
                                <w:szCs w:val="24"/>
                              </w:rPr>
                              <w:t>(</w:t>
                            </w:r>
                            <w:r>
                              <w:rPr>
                                <w:rFonts w:ascii="Times New Roman" w:eastAsia="Times New Roman" w:hAnsi="Times New Roman" w:cs="Times New Roman"/>
                                <w:b w:val="0"/>
                                <w:bCs w:val="0"/>
                                <w:sz w:val="24"/>
                                <w:szCs w:val="24"/>
                              </w:rPr>
                              <w:t>t/ha</w:t>
                            </w:r>
                            <w:r w:rsidRPr="00EC513D">
                              <w:rPr>
                                <w:rFonts w:ascii="Times New Roman" w:eastAsia="Times New Roman" w:hAnsi="Times New Roman" w:cs="Times New Roman"/>
                                <w:b w:val="0"/>
                                <w:bCs w:val="0"/>
                                <w:sz w:val="24"/>
                                <w:szCs w:val="24"/>
                              </w:rPr>
                              <w:t>)</w:t>
                            </w:r>
                          </w:p>
                        </w:tc>
                        <w:tc>
                          <w:tcPr>
                            <w:tcW w:w="777" w:type="pct"/>
                          </w:tcPr>
                          <w:p w:rsidR="00D36BBF" w:rsidRPr="00EC513D" w:rsidRDefault="00D36BBF" w:rsidP="00CD3835">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Net yield  (t/ha</w:t>
                            </w:r>
                            <w:r w:rsidRPr="00EC513D">
                              <w:rPr>
                                <w:rFonts w:ascii="Times New Roman" w:eastAsia="Times New Roman" w:hAnsi="Times New Roman" w:cs="Times New Roman"/>
                                <w:b w:val="0"/>
                                <w:bCs w:val="0"/>
                                <w:sz w:val="24"/>
                                <w:szCs w:val="24"/>
                              </w:rPr>
                              <w:t>)</w:t>
                            </w:r>
                          </w:p>
                        </w:tc>
                      </w:tr>
                      <w:tr w:rsidR="00D36BBF" w:rsidRPr="00EC513D" w:rsidTr="00AA1C4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532" w:type="pct"/>
                            <w:shd w:val="clear" w:color="auto" w:fill="FFFFFF" w:themeFill="background1"/>
                            <w:hideMark/>
                          </w:tcPr>
                          <w:p w:rsidR="00D36BBF" w:rsidRPr="00EC513D" w:rsidRDefault="00D36BBF" w:rsidP="00EC513D">
                            <w:pPr>
                              <w:pStyle w:val="ListParagraph"/>
                              <w:shd w:val="clear" w:color="auto" w:fill="FFFFFF" w:themeFill="background1"/>
                              <w:tabs>
                                <w:tab w:val="left" w:pos="450"/>
                              </w:tabs>
                              <w:ind w:left="-108" w:right="-108"/>
                              <w:jc w:val="left"/>
                              <w:rPr>
                                <w:b w:val="0"/>
                                <w:sz w:val="24"/>
                                <w:szCs w:val="24"/>
                              </w:rPr>
                            </w:pPr>
                            <w:r w:rsidRPr="00EC513D">
                              <w:rPr>
                                <w:b w:val="0"/>
                                <w:sz w:val="24"/>
                                <w:szCs w:val="24"/>
                              </w:rPr>
                              <w:t xml:space="preserve">  T</w:t>
                            </w:r>
                            <w:r w:rsidRPr="00EC513D">
                              <w:rPr>
                                <w:b w:val="0"/>
                                <w:sz w:val="24"/>
                                <w:szCs w:val="24"/>
                                <w:vertAlign w:val="subscript"/>
                              </w:rPr>
                              <w:t>1</w:t>
                            </w:r>
                            <w:r w:rsidRPr="00EC513D">
                              <w:rPr>
                                <w:b w:val="0"/>
                                <w:sz w:val="24"/>
                                <w:szCs w:val="24"/>
                              </w:rPr>
                              <w:t>: Oxyfluorfen (0.20    kg/ha) +  1 HW  at  30 DAP</w:t>
                            </w:r>
                          </w:p>
                        </w:tc>
                        <w:tc>
                          <w:tcPr>
                            <w:tcW w:w="691" w:type="pct"/>
                            <w:shd w:val="clear" w:color="auto" w:fill="FFFFFF" w:themeFill="background1"/>
                            <w:vAlign w:val="center"/>
                            <w:hideMark/>
                          </w:tcPr>
                          <w:p w:rsidR="00D36BBF" w:rsidRPr="00A5484D" w:rsidRDefault="00C24B5C"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w:t>
                            </w:r>
                            <w:r w:rsidR="00D36BBF" w:rsidRPr="00A5484D">
                              <w:rPr>
                                <w:rFonts w:ascii="Times New Roman" w:eastAsia="Times New Roman" w:hAnsi="Times New Roman" w:cs="Times New Roman"/>
                                <w:sz w:val="24"/>
                                <w:szCs w:val="24"/>
                              </w:rPr>
                              <w:t>23.022</w:t>
                            </w:r>
                            <w:r w:rsidR="00D36BBF">
                              <w:rPr>
                                <w:rFonts w:ascii="Times New Roman" w:eastAsia="Times New Roman" w:hAnsi="Times New Roman" w:cs="Times New Roman"/>
                                <w:sz w:val="24"/>
                                <w:szCs w:val="24"/>
                                <w:vertAlign w:val="superscript"/>
                              </w:rPr>
                              <w:t>b</w:t>
                            </w:r>
                          </w:p>
                        </w:tc>
                        <w:tc>
                          <w:tcPr>
                            <w:tcW w:w="777" w:type="pct"/>
                            <w:shd w:val="clear" w:color="auto" w:fill="FFFFFF" w:themeFill="background1"/>
                            <w:vAlign w:val="center"/>
                          </w:tcPr>
                          <w:p w:rsidR="00D36BBF" w:rsidRPr="008A7DDC"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7.44</w:t>
                            </w:r>
                            <w:r>
                              <w:rPr>
                                <w:rFonts w:ascii="Times New Roman" w:eastAsia="Times New Roman" w:hAnsi="Times New Roman" w:cs="Times New Roman"/>
                                <w:sz w:val="24"/>
                                <w:szCs w:val="24"/>
                                <w:vertAlign w:val="superscript"/>
                              </w:rPr>
                              <w:t>cd</w:t>
                            </w:r>
                          </w:p>
                        </w:tc>
                      </w:tr>
                      <w:tr w:rsidR="00D36BBF" w:rsidRPr="00EC513D" w:rsidTr="00AA1C4E">
                        <w:trPr>
                          <w:trHeight w:val="294"/>
                        </w:trPr>
                        <w:tc>
                          <w:tcPr>
                            <w:cnfStyle w:val="001000000000" w:firstRow="0" w:lastRow="0" w:firstColumn="1" w:lastColumn="0" w:oddVBand="0" w:evenVBand="0" w:oddHBand="0" w:evenHBand="0" w:firstRowFirstColumn="0" w:firstRowLastColumn="0" w:lastRowFirstColumn="0" w:lastRowLastColumn="0"/>
                            <w:tcW w:w="3532" w:type="pct"/>
                            <w:shd w:val="clear" w:color="auto" w:fill="FFFFFF" w:themeFill="background1"/>
                            <w:hideMark/>
                          </w:tcPr>
                          <w:p w:rsidR="00D36BBF" w:rsidRPr="00EC513D" w:rsidRDefault="00D36BBF" w:rsidP="00EC513D">
                            <w:pPr>
                              <w:pStyle w:val="ListParagraph"/>
                              <w:shd w:val="clear" w:color="auto" w:fill="FFFFFF" w:themeFill="background1"/>
                              <w:tabs>
                                <w:tab w:val="left" w:pos="450"/>
                              </w:tabs>
                              <w:ind w:left="-108" w:right="-108"/>
                              <w:jc w:val="left"/>
                              <w:rPr>
                                <w:b w:val="0"/>
                                <w:sz w:val="24"/>
                                <w:szCs w:val="24"/>
                              </w:rPr>
                            </w:pPr>
                            <w:r w:rsidRPr="00EC513D">
                              <w:rPr>
                                <w:b w:val="0"/>
                                <w:sz w:val="24"/>
                                <w:szCs w:val="24"/>
                              </w:rPr>
                              <w:t xml:space="preserve">  T</w:t>
                            </w:r>
                            <w:r w:rsidRPr="00EC513D">
                              <w:rPr>
                                <w:b w:val="0"/>
                                <w:sz w:val="24"/>
                                <w:szCs w:val="24"/>
                                <w:vertAlign w:val="subscript"/>
                              </w:rPr>
                              <w:t xml:space="preserve">2 </w:t>
                            </w:r>
                            <w:r w:rsidRPr="00EC513D">
                              <w:rPr>
                                <w:b w:val="0"/>
                                <w:sz w:val="24"/>
                                <w:szCs w:val="24"/>
                              </w:rPr>
                              <w:t>:Pendimethalin (1.50 kg/ha) + 1 HW at 30 DAP</w:t>
                            </w:r>
                          </w:p>
                        </w:tc>
                        <w:tc>
                          <w:tcPr>
                            <w:tcW w:w="691" w:type="pct"/>
                            <w:shd w:val="clear" w:color="auto" w:fill="FFFFFF" w:themeFill="background1"/>
                            <w:vAlign w:val="center"/>
                            <w:hideMark/>
                          </w:tcPr>
                          <w:p w:rsidR="00D36BBF" w:rsidRPr="00A5484D"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484D">
                              <w:rPr>
                                <w:rFonts w:ascii="Times New Roman" w:eastAsia="Times New Roman" w:hAnsi="Times New Roman" w:cs="Times New Roman"/>
                                <w:sz w:val="24"/>
                                <w:szCs w:val="24"/>
                              </w:rPr>
                              <w:t>27.461</w:t>
                            </w:r>
                            <w:r>
                              <w:rPr>
                                <w:rFonts w:ascii="Times New Roman" w:eastAsia="Times New Roman" w:hAnsi="Times New Roman" w:cs="Times New Roman"/>
                                <w:sz w:val="24"/>
                                <w:szCs w:val="24"/>
                                <w:vertAlign w:val="superscript"/>
                              </w:rPr>
                              <w:t>b</w:t>
                            </w:r>
                          </w:p>
                        </w:tc>
                        <w:tc>
                          <w:tcPr>
                            <w:tcW w:w="777" w:type="pct"/>
                            <w:shd w:val="clear" w:color="auto" w:fill="FFFFFF" w:themeFill="background1"/>
                            <w:vAlign w:val="center"/>
                          </w:tcPr>
                          <w:p w:rsidR="00D36BBF" w:rsidRPr="008A7DDC"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8A7DDC">
                              <w:rPr>
                                <w:rFonts w:ascii="Times New Roman" w:eastAsia="Times New Roman" w:hAnsi="Times New Roman" w:cs="Times New Roman"/>
                                <w:sz w:val="24"/>
                                <w:szCs w:val="24"/>
                              </w:rPr>
                              <w:t>1</w:t>
                            </w:r>
                            <w:r>
                              <w:rPr>
                                <w:rFonts w:ascii="Times New Roman" w:eastAsia="Times New Roman" w:hAnsi="Times New Roman" w:cs="Times New Roman"/>
                                <w:sz w:val="24"/>
                                <w:szCs w:val="24"/>
                              </w:rPr>
                              <w:t>0.26</w:t>
                            </w:r>
                            <w:r>
                              <w:rPr>
                                <w:rFonts w:ascii="Times New Roman" w:eastAsia="Times New Roman" w:hAnsi="Times New Roman" w:cs="Times New Roman"/>
                                <w:sz w:val="24"/>
                                <w:szCs w:val="24"/>
                                <w:vertAlign w:val="superscript"/>
                              </w:rPr>
                              <w:t>b</w:t>
                            </w:r>
                          </w:p>
                        </w:tc>
                      </w:tr>
                      <w:tr w:rsidR="00D36BBF" w:rsidRPr="00EC513D" w:rsidTr="00AA1C4E">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532" w:type="pct"/>
                            <w:shd w:val="clear" w:color="auto" w:fill="FFFFFF" w:themeFill="background1"/>
                            <w:hideMark/>
                          </w:tcPr>
                          <w:p w:rsidR="00D36BBF" w:rsidRPr="00EC513D" w:rsidRDefault="00D36BBF" w:rsidP="00EC513D">
                            <w:pPr>
                              <w:shd w:val="clear" w:color="auto" w:fill="FFFFFF" w:themeFill="background1"/>
                              <w:rPr>
                                <w:rFonts w:ascii="Times New Roman" w:hAnsi="Times New Roman" w:cs="Times New Roman"/>
                                <w:b w:val="0"/>
                                <w:sz w:val="24"/>
                                <w:szCs w:val="24"/>
                              </w:rPr>
                            </w:pPr>
                            <w:r w:rsidRPr="00EC513D">
                              <w:rPr>
                                <w:rFonts w:ascii="Times New Roman" w:hAnsi="Times New Roman" w:cs="Times New Roman"/>
                                <w:b w:val="0"/>
                                <w:sz w:val="24"/>
                                <w:szCs w:val="24"/>
                              </w:rPr>
                              <w:t>T</w:t>
                            </w:r>
                            <w:r w:rsidRPr="00EC513D">
                              <w:rPr>
                                <w:rFonts w:ascii="Times New Roman" w:eastAsia="Times New Roman" w:hAnsi="Times New Roman" w:cs="Times New Roman"/>
                                <w:b w:val="0"/>
                                <w:sz w:val="24"/>
                                <w:szCs w:val="24"/>
                                <w:vertAlign w:val="subscript"/>
                              </w:rPr>
                              <w:t>3</w:t>
                            </w:r>
                            <w:r w:rsidRPr="00EC513D">
                              <w:rPr>
                                <w:rFonts w:ascii="Times New Roman" w:eastAsia="Times New Roman" w:hAnsi="Times New Roman" w:cs="Times New Roman"/>
                                <w:b w:val="0"/>
                                <w:sz w:val="24"/>
                                <w:szCs w:val="24"/>
                              </w:rPr>
                              <w:t xml:space="preserve">: High density planting </w:t>
                            </w:r>
                            <w:r w:rsidRPr="00EC513D">
                              <w:rPr>
                                <w:rFonts w:ascii="Times New Roman" w:hAnsi="Times New Roman" w:cs="Times New Roman"/>
                                <w:b w:val="0"/>
                                <w:sz w:val="24"/>
                                <w:szCs w:val="24"/>
                              </w:rPr>
                              <w:t>with spacing of 0.6 m x 0.3m + 1 HW at 25 DAP</w:t>
                            </w:r>
                          </w:p>
                        </w:tc>
                        <w:tc>
                          <w:tcPr>
                            <w:tcW w:w="691" w:type="pct"/>
                            <w:shd w:val="clear" w:color="auto" w:fill="FFFFFF" w:themeFill="background1"/>
                            <w:vAlign w:val="center"/>
                            <w:hideMark/>
                          </w:tcPr>
                          <w:p w:rsidR="00D36BBF" w:rsidRPr="00A5484D"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sidRPr="00A5484D">
                              <w:rPr>
                                <w:rFonts w:ascii="Times New Roman" w:eastAsia="Times New Roman" w:hAnsi="Times New Roman" w:cs="Times New Roman"/>
                                <w:sz w:val="24"/>
                                <w:szCs w:val="24"/>
                              </w:rPr>
                              <w:t>15.114</w:t>
                            </w:r>
                            <w:r>
                              <w:rPr>
                                <w:rFonts w:ascii="Times New Roman" w:eastAsia="Times New Roman" w:hAnsi="Times New Roman" w:cs="Times New Roman"/>
                                <w:sz w:val="24"/>
                                <w:szCs w:val="24"/>
                                <w:vertAlign w:val="superscript"/>
                              </w:rPr>
                              <w:t>c</w:t>
                            </w:r>
                          </w:p>
                        </w:tc>
                        <w:tc>
                          <w:tcPr>
                            <w:tcW w:w="777" w:type="pct"/>
                            <w:shd w:val="clear" w:color="auto" w:fill="FFFFFF" w:themeFill="background1"/>
                            <w:vAlign w:val="center"/>
                          </w:tcPr>
                          <w:p w:rsidR="00D36BBF" w:rsidRPr="008A7DDC"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5.72</w:t>
                            </w:r>
                            <w:r>
                              <w:rPr>
                                <w:rFonts w:ascii="Times New Roman" w:eastAsia="Times New Roman" w:hAnsi="Times New Roman" w:cs="Times New Roman"/>
                                <w:sz w:val="24"/>
                                <w:szCs w:val="24"/>
                                <w:vertAlign w:val="superscript"/>
                              </w:rPr>
                              <w:t>d</w:t>
                            </w:r>
                          </w:p>
                        </w:tc>
                      </w:tr>
                      <w:tr w:rsidR="00D36BBF" w:rsidRPr="00EC513D" w:rsidTr="00AA1C4E">
                        <w:trPr>
                          <w:trHeight w:val="276"/>
                        </w:trPr>
                        <w:tc>
                          <w:tcPr>
                            <w:cnfStyle w:val="001000000000" w:firstRow="0" w:lastRow="0" w:firstColumn="1" w:lastColumn="0" w:oddVBand="0" w:evenVBand="0" w:oddHBand="0" w:evenHBand="0" w:firstRowFirstColumn="0" w:firstRowLastColumn="0" w:lastRowFirstColumn="0" w:lastRowLastColumn="0"/>
                            <w:tcW w:w="3532" w:type="pct"/>
                            <w:shd w:val="clear" w:color="auto" w:fill="FFFFFF" w:themeFill="background1"/>
                            <w:hideMark/>
                          </w:tcPr>
                          <w:p w:rsidR="00D36BBF" w:rsidRPr="00EC513D" w:rsidRDefault="00D36BBF" w:rsidP="00EC513D">
                            <w:pPr>
                              <w:pStyle w:val="ListParagraph"/>
                              <w:shd w:val="clear" w:color="auto" w:fill="FFFFFF" w:themeFill="background1"/>
                              <w:tabs>
                                <w:tab w:val="left" w:pos="450"/>
                              </w:tabs>
                              <w:ind w:left="-108" w:right="-108"/>
                              <w:jc w:val="left"/>
                              <w:rPr>
                                <w:b w:val="0"/>
                                <w:sz w:val="24"/>
                                <w:szCs w:val="24"/>
                              </w:rPr>
                            </w:pPr>
                            <w:r w:rsidRPr="00EC513D">
                              <w:rPr>
                                <w:b w:val="0"/>
                                <w:sz w:val="24"/>
                                <w:szCs w:val="24"/>
                              </w:rPr>
                              <w:t xml:space="preserve">  T</w:t>
                            </w:r>
                            <w:r w:rsidRPr="00EC513D">
                              <w:rPr>
                                <w:b w:val="0"/>
                                <w:sz w:val="24"/>
                                <w:szCs w:val="24"/>
                                <w:vertAlign w:val="subscript"/>
                              </w:rPr>
                              <w:t>4</w:t>
                            </w:r>
                            <w:r w:rsidRPr="00EC513D">
                              <w:rPr>
                                <w:b w:val="0"/>
                                <w:sz w:val="24"/>
                                <w:szCs w:val="24"/>
                              </w:rPr>
                              <w:t>: Mulching with coconut fronds (2 layers)</w:t>
                            </w:r>
                          </w:p>
                        </w:tc>
                        <w:tc>
                          <w:tcPr>
                            <w:tcW w:w="691" w:type="pct"/>
                            <w:shd w:val="clear" w:color="auto" w:fill="FFFFFF" w:themeFill="background1"/>
                            <w:vAlign w:val="center"/>
                            <w:hideMark/>
                          </w:tcPr>
                          <w:p w:rsidR="00D36BBF" w:rsidRPr="00A5484D"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A5484D">
                              <w:rPr>
                                <w:rFonts w:ascii="Times New Roman" w:eastAsia="Times New Roman" w:hAnsi="Times New Roman" w:cs="Times New Roman"/>
                                <w:sz w:val="24"/>
                                <w:szCs w:val="24"/>
                              </w:rPr>
                              <w:t>11.956</w:t>
                            </w:r>
                            <w:r>
                              <w:rPr>
                                <w:rFonts w:ascii="Times New Roman" w:eastAsia="Times New Roman" w:hAnsi="Times New Roman" w:cs="Times New Roman"/>
                                <w:sz w:val="24"/>
                                <w:szCs w:val="24"/>
                                <w:vertAlign w:val="superscript"/>
                              </w:rPr>
                              <w:t>c</w:t>
                            </w:r>
                          </w:p>
                        </w:tc>
                        <w:tc>
                          <w:tcPr>
                            <w:tcW w:w="777" w:type="pct"/>
                            <w:shd w:val="clear" w:color="auto" w:fill="FFFFFF" w:themeFill="background1"/>
                            <w:vAlign w:val="center"/>
                          </w:tcPr>
                          <w:p w:rsidR="00D36BBF" w:rsidRPr="008A7DDC"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3.21</w:t>
                            </w:r>
                            <w:r>
                              <w:rPr>
                                <w:rFonts w:ascii="Times New Roman" w:eastAsia="Times New Roman" w:hAnsi="Times New Roman" w:cs="Times New Roman"/>
                                <w:sz w:val="24"/>
                                <w:szCs w:val="24"/>
                                <w:vertAlign w:val="superscript"/>
                              </w:rPr>
                              <w:t>e</w:t>
                            </w:r>
                          </w:p>
                        </w:tc>
                      </w:tr>
                      <w:tr w:rsidR="00D36BBF" w:rsidRPr="00EC513D" w:rsidTr="00AA1C4E">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3532" w:type="pct"/>
                            <w:shd w:val="clear" w:color="auto" w:fill="FFFFFF" w:themeFill="background1"/>
                            <w:hideMark/>
                          </w:tcPr>
                          <w:p w:rsidR="00D36BBF" w:rsidRPr="00EC513D" w:rsidRDefault="00D36BBF" w:rsidP="00EC513D">
                            <w:pPr>
                              <w:pStyle w:val="ListParagraph"/>
                              <w:shd w:val="clear" w:color="auto" w:fill="FFFFFF" w:themeFill="background1"/>
                              <w:tabs>
                                <w:tab w:val="left" w:pos="450"/>
                              </w:tabs>
                              <w:ind w:left="-108" w:right="-108"/>
                              <w:jc w:val="left"/>
                              <w:rPr>
                                <w:b w:val="0"/>
                                <w:sz w:val="24"/>
                                <w:szCs w:val="24"/>
                              </w:rPr>
                            </w:pPr>
                            <w:r w:rsidRPr="00EC513D">
                              <w:rPr>
                                <w:b w:val="0"/>
                                <w:sz w:val="24"/>
                                <w:szCs w:val="24"/>
                              </w:rPr>
                              <w:t xml:space="preserve">  T</w:t>
                            </w:r>
                            <w:r w:rsidRPr="00EC513D">
                              <w:rPr>
                                <w:b w:val="0"/>
                                <w:sz w:val="24"/>
                                <w:szCs w:val="24"/>
                                <w:vertAlign w:val="subscript"/>
                              </w:rPr>
                              <w:t xml:space="preserve">5 </w:t>
                            </w:r>
                            <w:r w:rsidRPr="00EC513D">
                              <w:rPr>
                                <w:b w:val="0"/>
                                <w:sz w:val="24"/>
                                <w:szCs w:val="24"/>
                              </w:rPr>
                              <w:t>: Mulching with black and silver polythene</w:t>
                            </w:r>
                          </w:p>
                        </w:tc>
                        <w:tc>
                          <w:tcPr>
                            <w:tcW w:w="691" w:type="pct"/>
                            <w:shd w:val="clear" w:color="auto" w:fill="FFFFFF" w:themeFill="background1"/>
                            <w:vAlign w:val="center"/>
                            <w:hideMark/>
                          </w:tcPr>
                          <w:p w:rsidR="00D36BBF" w:rsidRPr="00A5484D"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sidRPr="00A5484D">
                              <w:rPr>
                                <w:rFonts w:ascii="Times New Roman" w:eastAsia="Times New Roman" w:hAnsi="Times New Roman" w:cs="Times New Roman"/>
                                <w:sz w:val="24"/>
                                <w:szCs w:val="24"/>
                              </w:rPr>
                              <w:t>38.966</w:t>
                            </w:r>
                            <w:r>
                              <w:rPr>
                                <w:rFonts w:ascii="Times New Roman" w:eastAsia="Times New Roman" w:hAnsi="Times New Roman" w:cs="Times New Roman"/>
                                <w:sz w:val="24"/>
                                <w:szCs w:val="24"/>
                                <w:vertAlign w:val="superscript"/>
                              </w:rPr>
                              <w:t>a</w:t>
                            </w:r>
                          </w:p>
                        </w:tc>
                        <w:tc>
                          <w:tcPr>
                            <w:tcW w:w="777" w:type="pct"/>
                            <w:shd w:val="clear" w:color="auto" w:fill="FFFFFF" w:themeFill="background1"/>
                            <w:vAlign w:val="center"/>
                          </w:tcPr>
                          <w:p w:rsidR="00D36BBF" w:rsidRPr="008A7DDC"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16.83</w:t>
                            </w:r>
                            <w:r>
                              <w:rPr>
                                <w:rFonts w:ascii="Times New Roman" w:eastAsia="Times New Roman" w:hAnsi="Times New Roman" w:cs="Times New Roman"/>
                                <w:sz w:val="24"/>
                                <w:szCs w:val="24"/>
                                <w:vertAlign w:val="superscript"/>
                              </w:rPr>
                              <w:t>a</w:t>
                            </w:r>
                          </w:p>
                        </w:tc>
                      </w:tr>
                      <w:tr w:rsidR="00D36BBF" w:rsidRPr="00EC513D" w:rsidTr="00AA1C4E">
                        <w:trPr>
                          <w:trHeight w:val="159"/>
                        </w:trPr>
                        <w:tc>
                          <w:tcPr>
                            <w:cnfStyle w:val="001000000000" w:firstRow="0" w:lastRow="0" w:firstColumn="1" w:lastColumn="0" w:oddVBand="0" w:evenVBand="0" w:oddHBand="0" w:evenHBand="0" w:firstRowFirstColumn="0" w:firstRowLastColumn="0" w:lastRowFirstColumn="0" w:lastRowLastColumn="0"/>
                            <w:tcW w:w="3532" w:type="pct"/>
                            <w:shd w:val="clear" w:color="auto" w:fill="FFFFFF" w:themeFill="background1"/>
                            <w:hideMark/>
                          </w:tcPr>
                          <w:p w:rsidR="00D36BBF" w:rsidRPr="00EC513D" w:rsidRDefault="00D36BBF" w:rsidP="00EC513D">
                            <w:pPr>
                              <w:shd w:val="clear" w:color="auto" w:fill="FFFFFF" w:themeFill="background1"/>
                              <w:rPr>
                                <w:rFonts w:ascii="Times New Roman" w:eastAsia="Times New Roman" w:hAnsi="Times New Roman" w:cs="Times New Roman"/>
                                <w:b w:val="0"/>
                                <w:sz w:val="24"/>
                                <w:szCs w:val="24"/>
                              </w:rPr>
                            </w:pPr>
                            <w:r w:rsidRPr="00EC513D">
                              <w:rPr>
                                <w:rFonts w:ascii="Times New Roman" w:hAnsi="Times New Roman" w:cs="Times New Roman"/>
                                <w:b w:val="0"/>
                                <w:sz w:val="24"/>
                                <w:szCs w:val="24"/>
                              </w:rPr>
                              <w:t>T</w:t>
                            </w:r>
                            <w:r w:rsidRPr="00EC513D">
                              <w:rPr>
                                <w:rFonts w:ascii="Times New Roman" w:eastAsia="Times New Roman" w:hAnsi="Times New Roman" w:cs="Times New Roman"/>
                                <w:b w:val="0"/>
                                <w:sz w:val="24"/>
                                <w:szCs w:val="24"/>
                                <w:vertAlign w:val="subscript"/>
                              </w:rPr>
                              <w:t>6</w:t>
                            </w:r>
                            <w:r w:rsidRPr="00EC513D">
                              <w:rPr>
                                <w:rFonts w:ascii="Times New Roman" w:eastAsia="Times New Roman" w:hAnsi="Times New Roman" w:cs="Times New Roman"/>
                                <w:b w:val="0"/>
                                <w:sz w:val="24"/>
                                <w:szCs w:val="24"/>
                              </w:rPr>
                              <w:t xml:space="preserve"> :</w:t>
                            </w:r>
                            <w:r w:rsidRPr="00EC513D">
                              <w:rPr>
                                <w:rFonts w:ascii="Times New Roman" w:hAnsi="Times New Roman" w:cs="Times New Roman"/>
                                <w:b w:val="0"/>
                                <w:sz w:val="24"/>
                                <w:szCs w:val="24"/>
                              </w:rPr>
                              <w:t xml:space="preserve"> Stale seed bed</w:t>
                            </w:r>
                            <w:r w:rsidRPr="00C24B5C">
                              <w:rPr>
                                <w:rFonts w:ascii="Times New Roman" w:hAnsi="Times New Roman" w:cs="Times New Roman"/>
                                <w:b w:val="0"/>
                                <w:i/>
                                <w:sz w:val="24"/>
                                <w:szCs w:val="24"/>
                              </w:rPr>
                              <w:t xml:space="preserve"> fb</w:t>
                            </w:r>
                            <w:r w:rsidRPr="00EC513D">
                              <w:rPr>
                                <w:rFonts w:ascii="Times New Roman" w:hAnsi="Times New Roman" w:cs="Times New Roman"/>
                                <w:b w:val="0"/>
                                <w:sz w:val="24"/>
                                <w:szCs w:val="24"/>
                              </w:rPr>
                              <w:t xml:space="preserve"> glyphosate application + 1 HW  at 30 DAP</w:t>
                            </w:r>
                          </w:p>
                        </w:tc>
                        <w:tc>
                          <w:tcPr>
                            <w:tcW w:w="691" w:type="pct"/>
                            <w:shd w:val="clear" w:color="auto" w:fill="FFFFFF" w:themeFill="background1"/>
                            <w:vAlign w:val="center"/>
                            <w:hideMark/>
                          </w:tcPr>
                          <w:p w:rsidR="00D36BBF" w:rsidRPr="00A5484D"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A5484D">
                              <w:rPr>
                                <w:rFonts w:ascii="Times New Roman" w:eastAsia="Times New Roman" w:hAnsi="Times New Roman" w:cs="Times New Roman"/>
                                <w:sz w:val="24"/>
                                <w:szCs w:val="24"/>
                              </w:rPr>
                              <w:t>23.884</w:t>
                            </w:r>
                            <w:r>
                              <w:rPr>
                                <w:rFonts w:ascii="Times New Roman" w:eastAsia="Times New Roman" w:hAnsi="Times New Roman" w:cs="Times New Roman"/>
                                <w:sz w:val="24"/>
                                <w:szCs w:val="24"/>
                                <w:vertAlign w:val="superscript"/>
                              </w:rPr>
                              <w:t>b</w:t>
                            </w:r>
                          </w:p>
                        </w:tc>
                        <w:tc>
                          <w:tcPr>
                            <w:tcW w:w="777" w:type="pct"/>
                            <w:shd w:val="clear" w:color="auto" w:fill="FFFFFF" w:themeFill="background1"/>
                            <w:vAlign w:val="center"/>
                          </w:tcPr>
                          <w:p w:rsidR="00D36BBF" w:rsidRPr="008A7DDC"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8.53</w:t>
                            </w:r>
                            <w:r>
                              <w:rPr>
                                <w:rFonts w:ascii="Times New Roman" w:eastAsia="Times New Roman" w:hAnsi="Times New Roman" w:cs="Times New Roman"/>
                                <w:sz w:val="24"/>
                                <w:szCs w:val="24"/>
                                <w:vertAlign w:val="superscript"/>
                              </w:rPr>
                              <w:t>bc</w:t>
                            </w:r>
                          </w:p>
                        </w:tc>
                      </w:tr>
                      <w:tr w:rsidR="00D36BBF" w:rsidRPr="00EC513D" w:rsidTr="00AA1C4E">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3532" w:type="pct"/>
                            <w:shd w:val="clear" w:color="auto" w:fill="FFFFFF" w:themeFill="background1"/>
                            <w:hideMark/>
                          </w:tcPr>
                          <w:p w:rsidR="00D36BBF" w:rsidRPr="00EC513D" w:rsidRDefault="00D36BBF" w:rsidP="00EC513D">
                            <w:pPr>
                              <w:pStyle w:val="ListParagraph"/>
                              <w:shd w:val="clear" w:color="auto" w:fill="FFFFFF" w:themeFill="background1"/>
                              <w:tabs>
                                <w:tab w:val="left" w:pos="450"/>
                              </w:tabs>
                              <w:ind w:left="-108" w:right="-108"/>
                              <w:jc w:val="left"/>
                              <w:rPr>
                                <w:b w:val="0"/>
                                <w:sz w:val="24"/>
                                <w:szCs w:val="24"/>
                              </w:rPr>
                            </w:pPr>
                            <w:r w:rsidRPr="00EC513D">
                              <w:rPr>
                                <w:b w:val="0"/>
                                <w:sz w:val="24"/>
                                <w:szCs w:val="24"/>
                              </w:rPr>
                              <w:t xml:space="preserve">  T</w:t>
                            </w:r>
                            <w:r w:rsidRPr="00EC513D">
                              <w:rPr>
                                <w:b w:val="0"/>
                                <w:sz w:val="24"/>
                                <w:szCs w:val="24"/>
                                <w:vertAlign w:val="subscript"/>
                              </w:rPr>
                              <w:t>7 :</w:t>
                            </w:r>
                            <w:r w:rsidRPr="00EC513D">
                              <w:rPr>
                                <w:b w:val="0"/>
                                <w:sz w:val="24"/>
                                <w:szCs w:val="24"/>
                              </w:rPr>
                              <w:t xml:space="preserve"> Hand weeding (25 and 50 days after planting)</w:t>
                            </w:r>
                          </w:p>
                        </w:tc>
                        <w:tc>
                          <w:tcPr>
                            <w:tcW w:w="691" w:type="pct"/>
                            <w:shd w:val="clear" w:color="auto" w:fill="FFFFFF" w:themeFill="background1"/>
                            <w:vAlign w:val="center"/>
                            <w:hideMark/>
                          </w:tcPr>
                          <w:p w:rsidR="00D36BBF" w:rsidRPr="00A5484D"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sidRPr="00A5484D">
                              <w:rPr>
                                <w:rFonts w:ascii="Times New Roman" w:eastAsia="Times New Roman" w:hAnsi="Times New Roman" w:cs="Times New Roman"/>
                                <w:sz w:val="24"/>
                                <w:szCs w:val="24"/>
                              </w:rPr>
                              <w:t>22.667</w:t>
                            </w:r>
                            <w:r>
                              <w:rPr>
                                <w:rFonts w:ascii="Times New Roman" w:eastAsia="Times New Roman" w:hAnsi="Times New Roman" w:cs="Times New Roman"/>
                                <w:sz w:val="24"/>
                                <w:szCs w:val="24"/>
                                <w:vertAlign w:val="superscript"/>
                              </w:rPr>
                              <w:t>b</w:t>
                            </w:r>
                          </w:p>
                        </w:tc>
                        <w:tc>
                          <w:tcPr>
                            <w:tcW w:w="777" w:type="pct"/>
                            <w:shd w:val="clear" w:color="auto" w:fill="FFFFFF" w:themeFill="background1"/>
                            <w:vAlign w:val="center"/>
                          </w:tcPr>
                          <w:p w:rsidR="00D36BBF" w:rsidRPr="008A7DDC" w:rsidRDefault="00D36BBF" w:rsidP="00F87F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7.90</w:t>
                            </w:r>
                            <w:r>
                              <w:rPr>
                                <w:rFonts w:ascii="Times New Roman" w:eastAsia="Times New Roman" w:hAnsi="Times New Roman" w:cs="Times New Roman"/>
                                <w:sz w:val="24"/>
                                <w:szCs w:val="24"/>
                                <w:vertAlign w:val="superscript"/>
                              </w:rPr>
                              <w:t>c</w:t>
                            </w:r>
                          </w:p>
                        </w:tc>
                      </w:tr>
                      <w:tr w:rsidR="00D36BBF" w:rsidRPr="00EC513D" w:rsidTr="00AA1C4E">
                        <w:trPr>
                          <w:trHeight w:val="83"/>
                        </w:trPr>
                        <w:tc>
                          <w:tcPr>
                            <w:cnfStyle w:val="001000000000" w:firstRow="0" w:lastRow="0" w:firstColumn="1" w:lastColumn="0" w:oddVBand="0" w:evenVBand="0" w:oddHBand="0" w:evenHBand="0" w:firstRowFirstColumn="0" w:firstRowLastColumn="0" w:lastRowFirstColumn="0" w:lastRowLastColumn="0"/>
                            <w:tcW w:w="3532" w:type="pct"/>
                            <w:hideMark/>
                          </w:tcPr>
                          <w:p w:rsidR="00D36BBF" w:rsidRPr="00EC513D" w:rsidRDefault="00D36BBF" w:rsidP="00EC513D">
                            <w:pPr>
                              <w:pStyle w:val="ListParagraph"/>
                              <w:shd w:val="clear" w:color="auto" w:fill="FFFFFF" w:themeFill="background1"/>
                              <w:tabs>
                                <w:tab w:val="left" w:pos="342"/>
                              </w:tabs>
                              <w:ind w:left="-108" w:right="-108"/>
                              <w:jc w:val="left"/>
                              <w:rPr>
                                <w:b w:val="0"/>
                                <w:sz w:val="24"/>
                                <w:szCs w:val="24"/>
                              </w:rPr>
                            </w:pPr>
                            <w:r w:rsidRPr="00EC513D">
                              <w:rPr>
                                <w:b w:val="0"/>
                                <w:sz w:val="24"/>
                                <w:szCs w:val="24"/>
                              </w:rPr>
                              <w:t xml:space="preserve">  T</w:t>
                            </w:r>
                            <w:r w:rsidRPr="00EC513D">
                              <w:rPr>
                                <w:b w:val="0"/>
                                <w:sz w:val="24"/>
                                <w:szCs w:val="24"/>
                                <w:vertAlign w:val="subscript"/>
                              </w:rPr>
                              <w:t>8</w:t>
                            </w:r>
                            <w:r w:rsidRPr="00EC513D">
                              <w:rPr>
                                <w:b w:val="0"/>
                                <w:sz w:val="24"/>
                                <w:szCs w:val="24"/>
                              </w:rPr>
                              <w:t>:Unweeded control</w:t>
                            </w:r>
                          </w:p>
                        </w:tc>
                        <w:tc>
                          <w:tcPr>
                            <w:tcW w:w="691" w:type="pct"/>
                            <w:vAlign w:val="center"/>
                            <w:hideMark/>
                          </w:tcPr>
                          <w:p w:rsidR="00D36BBF" w:rsidRPr="00A5484D"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sidRPr="00A5484D">
                              <w:rPr>
                                <w:rFonts w:ascii="Times New Roman" w:eastAsia="Times New Roman" w:hAnsi="Times New Roman" w:cs="Times New Roman"/>
                                <w:sz w:val="24"/>
                                <w:szCs w:val="24"/>
                              </w:rPr>
                              <w:t>5.620</w:t>
                            </w:r>
                            <w:r>
                              <w:rPr>
                                <w:rFonts w:ascii="Times New Roman" w:eastAsia="Times New Roman" w:hAnsi="Times New Roman" w:cs="Times New Roman"/>
                                <w:sz w:val="24"/>
                                <w:szCs w:val="24"/>
                                <w:vertAlign w:val="superscript"/>
                              </w:rPr>
                              <w:t>d</w:t>
                            </w:r>
                          </w:p>
                        </w:tc>
                        <w:tc>
                          <w:tcPr>
                            <w:tcW w:w="777" w:type="pct"/>
                            <w:vAlign w:val="center"/>
                          </w:tcPr>
                          <w:p w:rsidR="00D36BBF" w:rsidRPr="008A7DDC" w:rsidRDefault="00D36BBF" w:rsidP="00F87F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0.97</w:t>
                            </w:r>
                            <w:r>
                              <w:rPr>
                                <w:rFonts w:ascii="Times New Roman" w:eastAsia="Times New Roman" w:hAnsi="Times New Roman" w:cs="Times New Roman"/>
                                <w:sz w:val="24"/>
                                <w:szCs w:val="24"/>
                                <w:vertAlign w:val="superscript"/>
                              </w:rPr>
                              <w:t>f</w:t>
                            </w:r>
                          </w:p>
                        </w:tc>
                      </w:tr>
                    </w:tbl>
                    <w:p w:rsidR="00D36BBF" w:rsidRPr="00EC513D" w:rsidRDefault="00D36BBF" w:rsidP="00D36BBF">
                      <w:pPr>
                        <w:shd w:val="clear" w:color="auto" w:fill="FFFFFF" w:themeFill="background1"/>
                        <w:spacing w:line="240" w:lineRule="auto"/>
                        <w:rPr>
                          <w:rFonts w:ascii="Times New Roman" w:hAnsi="Times New Roman" w:cs="Times New Roman"/>
                          <w:sz w:val="24"/>
                          <w:szCs w:val="24"/>
                        </w:rPr>
                      </w:pPr>
                      <w:r w:rsidRPr="00EC513D">
                        <w:rPr>
                          <w:rFonts w:ascii="Times New Roman" w:hAnsi="Times New Roman" w:cs="Times New Roman"/>
                          <w:sz w:val="24"/>
                          <w:szCs w:val="24"/>
                        </w:rPr>
                        <w:t>* In a column, means followed by common letters do not differ significantly at 5% level in DMRT **DAP- Days after planting</w:t>
                      </w:r>
                    </w:p>
                  </w:txbxContent>
                </v:textbox>
                <w10:wrap type="through"/>
              </v:shape>
            </w:pict>
          </mc:Fallback>
        </mc:AlternateContent>
      </w:r>
      <w:r w:rsidR="00F916F0">
        <w:rPr>
          <w:rFonts w:ascii="Times New Roman" w:hAnsi="Times New Roman" w:cs="Times New Roman"/>
          <w:sz w:val="24"/>
        </w:rPr>
        <w:t xml:space="preserve">found by </w:t>
      </w:r>
      <w:r w:rsidR="00F916F0" w:rsidRPr="009E03D0">
        <w:rPr>
          <w:rFonts w:ascii="Times New Roman" w:hAnsi="Times New Roman" w:cs="Times New Roman"/>
          <w:sz w:val="24"/>
        </w:rPr>
        <w:t>Masarirambi</w:t>
      </w:r>
      <w:r w:rsidR="002833C4" w:rsidRPr="009E03D0">
        <w:rPr>
          <w:rFonts w:ascii="Times New Roman" w:hAnsi="Times New Roman" w:cs="Times New Roman"/>
          <w:sz w:val="24"/>
        </w:rPr>
        <w:t xml:space="preserve"> </w:t>
      </w:r>
      <w:r w:rsidR="002833C4" w:rsidRPr="00C24B5C">
        <w:rPr>
          <w:rFonts w:ascii="Times New Roman" w:hAnsi="Times New Roman" w:cs="Times New Roman"/>
          <w:sz w:val="24"/>
        </w:rPr>
        <w:t>et al.</w:t>
      </w:r>
      <w:r w:rsidR="00F916F0" w:rsidRPr="009E03D0">
        <w:rPr>
          <w:rFonts w:ascii="Times New Roman" w:hAnsi="Times New Roman" w:cs="Times New Roman"/>
          <w:i/>
          <w:sz w:val="24"/>
        </w:rPr>
        <w:t xml:space="preserve"> </w:t>
      </w:r>
      <w:r w:rsidR="00F916F0" w:rsidRPr="00A551E4">
        <w:rPr>
          <w:rFonts w:ascii="Times New Roman" w:hAnsi="Times New Roman" w:cs="Times New Roman"/>
          <w:sz w:val="24"/>
        </w:rPr>
        <w:t>(</w:t>
      </w:r>
      <w:r w:rsidR="00F916F0" w:rsidRPr="009E03D0">
        <w:rPr>
          <w:rFonts w:ascii="Times New Roman" w:hAnsi="Times New Roman" w:cs="Times New Roman"/>
          <w:sz w:val="24"/>
        </w:rPr>
        <w:t>2013) in Savoy baby cabbage.</w:t>
      </w:r>
      <w:r w:rsidR="009E03D0">
        <w:rPr>
          <w:rFonts w:ascii="Times New Roman" w:hAnsi="Times New Roman" w:cs="Times New Roman"/>
          <w:sz w:val="24"/>
        </w:rPr>
        <w:t xml:space="preserve"> </w:t>
      </w:r>
      <w:r w:rsidR="00A6393B" w:rsidRPr="009E03D0">
        <w:rPr>
          <w:rFonts w:ascii="Times New Roman" w:eastAsia="Times New Roman" w:hAnsi="Times New Roman" w:cs="Times New Roman"/>
          <w:sz w:val="24"/>
          <w:szCs w:val="24"/>
        </w:rPr>
        <w:t>P</w:t>
      </w:r>
      <w:r w:rsidR="00BF5762">
        <w:rPr>
          <w:rFonts w:ascii="Times New Roman" w:eastAsia="Times New Roman" w:hAnsi="Times New Roman" w:cs="Times New Roman"/>
          <w:sz w:val="24"/>
          <w:szCs w:val="24"/>
        </w:rPr>
        <w:t>olythene</w:t>
      </w:r>
      <w:r w:rsidR="00A6393B" w:rsidRPr="009E03D0">
        <w:rPr>
          <w:rFonts w:ascii="Times New Roman" w:eastAsia="Times New Roman" w:hAnsi="Times New Roman" w:cs="Times New Roman"/>
          <w:sz w:val="24"/>
          <w:szCs w:val="24"/>
        </w:rPr>
        <w:t xml:space="preserve"> mulch helps in suppressing</w:t>
      </w:r>
      <w:r w:rsidR="00A6393B" w:rsidRPr="00846019">
        <w:rPr>
          <w:rFonts w:ascii="Times New Roman" w:eastAsia="Times New Roman" w:hAnsi="Times New Roman" w:cs="Times New Roman"/>
          <w:sz w:val="24"/>
          <w:szCs w:val="24"/>
        </w:rPr>
        <w:t xml:space="preserve"> weeds and improving </w:t>
      </w:r>
      <w:r w:rsidR="00A6393B" w:rsidRPr="00846019">
        <w:rPr>
          <w:rFonts w:ascii="Times New Roman" w:hAnsi="Times New Roman" w:cs="Times New Roman"/>
          <w:sz w:val="24"/>
        </w:rPr>
        <w:t xml:space="preserve">soil properties like soil temperature, bulk density, aggregate stability, moisture content and nutrient availability </w:t>
      </w:r>
      <w:r w:rsidR="00A6393B" w:rsidRPr="009722DF">
        <w:rPr>
          <w:rFonts w:ascii="Times New Roman" w:hAnsi="Times New Roman" w:cs="Times New Roman"/>
          <w:sz w:val="24"/>
        </w:rPr>
        <w:t xml:space="preserve">(Lalitha </w:t>
      </w:r>
      <w:r w:rsidR="00A6393B" w:rsidRPr="00C24B5C">
        <w:rPr>
          <w:rFonts w:ascii="Times New Roman" w:hAnsi="Times New Roman" w:cs="Times New Roman"/>
          <w:sz w:val="24"/>
        </w:rPr>
        <w:t>et al.,</w:t>
      </w:r>
      <w:r w:rsidR="00A6393B" w:rsidRPr="009722DF">
        <w:rPr>
          <w:rFonts w:ascii="Times New Roman" w:hAnsi="Times New Roman" w:cs="Times New Roman"/>
          <w:sz w:val="24"/>
        </w:rPr>
        <w:t xml:space="preserve"> 2010).</w:t>
      </w:r>
      <w:r w:rsidR="00A6393B" w:rsidRPr="009722DF">
        <w:rPr>
          <w:rFonts w:ascii="Times New Roman" w:hAnsi="Times New Roman" w:cs="Times New Roman"/>
          <w:sz w:val="24"/>
          <w:szCs w:val="24"/>
        </w:rPr>
        <w:t xml:space="preserve"> </w:t>
      </w:r>
      <w:r w:rsidR="00BA77C0" w:rsidRPr="00994CCD">
        <w:rPr>
          <w:rFonts w:ascii="Times New Roman" w:hAnsi="Times New Roman" w:cs="Times New Roman"/>
          <w:sz w:val="24"/>
          <w:szCs w:val="24"/>
        </w:rPr>
        <w:t xml:space="preserve">Pendimethalin </w:t>
      </w:r>
      <w:r w:rsidR="00BA77C0">
        <w:rPr>
          <w:rFonts w:ascii="Times New Roman" w:hAnsi="Times New Roman" w:cs="Times New Roman"/>
          <w:color w:val="000000" w:themeColor="text1"/>
          <w:sz w:val="24"/>
          <w:szCs w:val="24"/>
        </w:rPr>
        <w:t>treatment resulted in a net yield of 10.26t/ha</w:t>
      </w:r>
      <w:r w:rsidR="00BA77C0" w:rsidRPr="009722DF">
        <w:rPr>
          <w:rFonts w:ascii="Times New Roman" w:hAnsi="Times New Roman" w:cs="Times New Roman"/>
          <w:sz w:val="24"/>
          <w:szCs w:val="24"/>
        </w:rPr>
        <w:t>.</w:t>
      </w:r>
      <w:r w:rsidR="00A6393B" w:rsidRPr="009722DF">
        <w:rPr>
          <w:rFonts w:ascii="Times New Roman" w:hAnsi="Times New Roman" w:cs="Times New Roman"/>
          <w:sz w:val="24"/>
          <w:szCs w:val="24"/>
        </w:rPr>
        <w:t xml:space="preserve"> </w:t>
      </w:r>
      <w:r w:rsidR="00A6393B" w:rsidRPr="009722DF">
        <w:rPr>
          <w:rFonts w:ascii="Times New Roman" w:hAnsi="Times New Roman" w:cs="Times New Roman"/>
          <w:sz w:val="24"/>
        </w:rPr>
        <w:t xml:space="preserve">Arora </w:t>
      </w:r>
      <w:r w:rsidR="00A6393B" w:rsidRPr="00C24B5C">
        <w:rPr>
          <w:rFonts w:ascii="Times New Roman" w:hAnsi="Times New Roman" w:cs="Times New Roman"/>
          <w:sz w:val="24"/>
        </w:rPr>
        <w:t>et al</w:t>
      </w:r>
      <w:r w:rsidR="00A6393B" w:rsidRPr="009722DF">
        <w:rPr>
          <w:rFonts w:ascii="Times New Roman" w:hAnsi="Times New Roman" w:cs="Times New Roman"/>
          <w:i/>
          <w:sz w:val="24"/>
        </w:rPr>
        <w:t>.</w:t>
      </w:r>
      <w:r w:rsidR="00A6393B">
        <w:rPr>
          <w:rFonts w:ascii="Times New Roman" w:hAnsi="Times New Roman" w:cs="Times New Roman"/>
          <w:i/>
          <w:sz w:val="24"/>
        </w:rPr>
        <w:t xml:space="preserve"> </w:t>
      </w:r>
      <w:r w:rsidR="00A6393B" w:rsidRPr="00842D9F">
        <w:rPr>
          <w:rFonts w:ascii="Times New Roman" w:hAnsi="Times New Roman" w:cs="Times New Roman"/>
          <w:sz w:val="24"/>
        </w:rPr>
        <w:t>(</w:t>
      </w:r>
      <w:r w:rsidR="00A6393B" w:rsidRPr="00441190">
        <w:rPr>
          <w:rFonts w:ascii="Times New Roman" w:hAnsi="Times New Roman" w:cs="Times New Roman"/>
          <w:sz w:val="24"/>
        </w:rPr>
        <w:t>2006) observed that among different tr</w:t>
      </w:r>
      <w:r w:rsidR="00A6393B">
        <w:rPr>
          <w:rFonts w:ascii="Times New Roman" w:hAnsi="Times New Roman" w:cs="Times New Roman"/>
          <w:sz w:val="24"/>
        </w:rPr>
        <w:t>eatments (hoeing, pendimethalin</w:t>
      </w:r>
      <w:r w:rsidR="00A6393B" w:rsidRPr="00441190">
        <w:rPr>
          <w:rFonts w:ascii="Times New Roman" w:hAnsi="Times New Roman" w:cs="Times New Roman"/>
          <w:sz w:val="24"/>
        </w:rPr>
        <w:t xml:space="preserve"> and pendimethalin + hoeing)</w:t>
      </w:r>
      <w:r w:rsidR="00A6393B">
        <w:rPr>
          <w:rFonts w:ascii="Times New Roman" w:hAnsi="Times New Roman" w:cs="Times New Roman"/>
          <w:sz w:val="24"/>
        </w:rPr>
        <w:t>,</w:t>
      </w:r>
      <w:r w:rsidR="00A6393B" w:rsidRPr="00441190">
        <w:rPr>
          <w:rFonts w:ascii="Times New Roman" w:hAnsi="Times New Roman" w:cs="Times New Roman"/>
          <w:sz w:val="24"/>
        </w:rPr>
        <w:t xml:space="preserve"> highest cabbage yields were obtained from t</w:t>
      </w:r>
      <w:r w:rsidR="00A6393B">
        <w:rPr>
          <w:rFonts w:ascii="Times New Roman" w:hAnsi="Times New Roman" w:cs="Times New Roman"/>
          <w:sz w:val="24"/>
        </w:rPr>
        <w:t>reatment where pendimethalin (1</w:t>
      </w:r>
      <w:r w:rsidR="00A6393B" w:rsidRPr="00441190">
        <w:rPr>
          <w:rFonts w:ascii="Times New Roman" w:hAnsi="Times New Roman" w:cs="Times New Roman"/>
          <w:sz w:val="24"/>
        </w:rPr>
        <w:t>kg/ha) and one hoeing was given</w:t>
      </w:r>
      <w:r w:rsidR="00A6393B">
        <w:rPr>
          <w:rFonts w:ascii="Times New Roman" w:hAnsi="Times New Roman" w:cs="Times New Roman"/>
          <w:sz w:val="24"/>
        </w:rPr>
        <w:t xml:space="preserve">. </w:t>
      </w:r>
      <w:r w:rsidR="00BA77C0">
        <w:rPr>
          <w:rFonts w:ascii="Times New Roman" w:hAnsi="Times New Roman" w:cs="Times New Roman"/>
          <w:color w:val="000000" w:themeColor="text1"/>
          <w:sz w:val="24"/>
          <w:szCs w:val="24"/>
        </w:rPr>
        <w:t>The net yields</w:t>
      </w:r>
      <w:r w:rsidR="00751314">
        <w:rPr>
          <w:rFonts w:ascii="Times New Roman" w:hAnsi="Times New Roman" w:cs="Times New Roman"/>
          <w:color w:val="000000" w:themeColor="text1"/>
          <w:sz w:val="24"/>
          <w:szCs w:val="24"/>
        </w:rPr>
        <w:t xml:space="preserve"> in treatments, stale seed bed, </w:t>
      </w:r>
      <w:r w:rsidR="00BA77C0">
        <w:rPr>
          <w:rFonts w:ascii="Times New Roman" w:hAnsi="Times New Roman" w:cs="Times New Roman"/>
          <w:color w:val="000000" w:themeColor="text1"/>
          <w:sz w:val="24"/>
          <w:szCs w:val="24"/>
        </w:rPr>
        <w:t>hand weeding and oxyfluorfen application were on par.</w:t>
      </w:r>
      <w:r w:rsidR="009E03D0">
        <w:rPr>
          <w:rFonts w:ascii="Times New Roman" w:hAnsi="Times New Roman" w:cs="Times New Roman"/>
          <w:color w:val="000000" w:themeColor="text1"/>
          <w:sz w:val="24"/>
          <w:szCs w:val="24"/>
        </w:rPr>
        <w:t xml:space="preserve"> High density planting and coco</w:t>
      </w:r>
      <w:r w:rsidR="00A6393B">
        <w:rPr>
          <w:rFonts w:ascii="Times New Roman" w:hAnsi="Times New Roman" w:cs="Times New Roman"/>
          <w:color w:val="000000" w:themeColor="text1"/>
          <w:sz w:val="24"/>
          <w:szCs w:val="24"/>
        </w:rPr>
        <w:t xml:space="preserve">nut frond mulching gave lower </w:t>
      </w:r>
      <w:r w:rsidR="00A6393B" w:rsidRPr="009722DF">
        <w:rPr>
          <w:rFonts w:ascii="Times New Roman" w:hAnsi="Times New Roman" w:cs="Times New Roman"/>
          <w:sz w:val="24"/>
          <w:szCs w:val="24"/>
        </w:rPr>
        <w:t>yields.</w:t>
      </w:r>
      <w:r w:rsidR="00A6393B" w:rsidRPr="009722DF">
        <w:rPr>
          <w:rFonts w:ascii="Times New Roman" w:hAnsi="Times New Roman" w:cs="Times New Roman"/>
          <w:sz w:val="24"/>
        </w:rPr>
        <w:t xml:space="preserve"> Patel</w:t>
      </w:r>
      <w:r w:rsidR="00A6393B">
        <w:rPr>
          <w:rFonts w:ascii="Times New Roman" w:hAnsi="Times New Roman" w:cs="Times New Roman"/>
          <w:sz w:val="24"/>
        </w:rPr>
        <w:t xml:space="preserve"> (1995)</w:t>
      </w:r>
      <w:r w:rsidR="00495A30">
        <w:rPr>
          <w:rFonts w:ascii="Times New Roman" w:hAnsi="Times New Roman" w:cs="Times New Roman"/>
          <w:sz w:val="24"/>
        </w:rPr>
        <w:t xml:space="preserve"> also </w:t>
      </w:r>
      <w:r w:rsidR="00A6393B">
        <w:rPr>
          <w:rFonts w:ascii="Times New Roman" w:hAnsi="Times New Roman" w:cs="Times New Roman"/>
          <w:sz w:val="24"/>
        </w:rPr>
        <w:t>reported lower yields in cabbage planted at a closer spacing of 30 cm x 30 cm compared to normal spacing when both wer</w:t>
      </w:r>
      <w:r w:rsidR="00751314">
        <w:rPr>
          <w:rFonts w:ascii="Times New Roman" w:hAnsi="Times New Roman" w:cs="Times New Roman"/>
          <w:sz w:val="24"/>
        </w:rPr>
        <w:t>e given a hand weeding at 21 DAP</w:t>
      </w:r>
      <w:r w:rsidR="00A6393B">
        <w:rPr>
          <w:rFonts w:ascii="Times New Roman" w:hAnsi="Times New Roman" w:cs="Times New Roman"/>
          <w:sz w:val="24"/>
        </w:rPr>
        <w:t>.</w:t>
      </w:r>
      <w:r w:rsidR="00A6393B" w:rsidRPr="00A6393B">
        <w:rPr>
          <w:rFonts w:ascii="Times New Roman" w:hAnsi="Times New Roman" w:cs="Times New Roman"/>
          <w:sz w:val="24"/>
        </w:rPr>
        <w:t xml:space="preserve"> </w:t>
      </w:r>
      <w:r w:rsidR="00A6393B">
        <w:rPr>
          <w:rFonts w:ascii="Times New Roman" w:hAnsi="Times New Roman" w:cs="Times New Roman"/>
          <w:sz w:val="24"/>
        </w:rPr>
        <w:t xml:space="preserve">Higher weed growth seen </w:t>
      </w:r>
      <w:r w:rsidR="00751314">
        <w:rPr>
          <w:rFonts w:ascii="Times New Roman" w:hAnsi="Times New Roman" w:cs="Times New Roman"/>
          <w:sz w:val="24"/>
        </w:rPr>
        <w:t>under</w:t>
      </w:r>
      <w:r w:rsidR="00A6393B">
        <w:rPr>
          <w:rFonts w:ascii="Times New Roman" w:hAnsi="Times New Roman" w:cs="Times New Roman"/>
          <w:sz w:val="24"/>
        </w:rPr>
        <w:t xml:space="preserve"> coconut frond mulching may have influenced crop growth adversely and thereby yield.</w:t>
      </w:r>
    </w:p>
    <w:p w:rsidR="00D67319" w:rsidRPr="00D67319" w:rsidRDefault="00BD5D7D" w:rsidP="00D67319">
      <w:pPr>
        <w:spacing w:line="240" w:lineRule="auto"/>
        <w:jc w:val="both"/>
        <w:rPr>
          <w:rFonts w:ascii="Times New Roman" w:hAnsi="Times New Roman" w:cs="Times New Roman"/>
          <w:sz w:val="24"/>
        </w:rPr>
      </w:pPr>
      <w:r>
        <w:rPr>
          <w:rFonts w:ascii="Times New Roman" w:hAnsi="Times New Roman" w:cs="Times New Roman"/>
          <w:sz w:val="24"/>
        </w:rPr>
        <w:t>In this experiment</w:t>
      </w:r>
      <w:r w:rsidR="0037081B">
        <w:rPr>
          <w:rFonts w:ascii="Times New Roman" w:hAnsi="Times New Roman" w:cs="Times New Roman"/>
          <w:sz w:val="24"/>
        </w:rPr>
        <w:t>,</w:t>
      </w:r>
      <w:r>
        <w:rPr>
          <w:rFonts w:ascii="Times New Roman" w:hAnsi="Times New Roman" w:cs="Times New Roman"/>
          <w:sz w:val="24"/>
        </w:rPr>
        <w:t xml:space="preserve"> silver-black polythene mulch was found to be the best among the different treatments tried.</w:t>
      </w:r>
    </w:p>
    <w:p w:rsidR="00D843E1" w:rsidRDefault="00CF321F" w:rsidP="00D843E1">
      <w:pPr>
        <w:spacing w:line="240" w:lineRule="auto"/>
        <w:rPr>
          <w:rFonts w:ascii="Times New Roman" w:hAnsi="Times New Roman" w:cs="Times New Roman"/>
          <w:b/>
          <w:sz w:val="24"/>
        </w:rPr>
      </w:pPr>
      <w:r w:rsidRPr="00CD3835">
        <w:rPr>
          <w:rFonts w:ascii="Times New Roman" w:hAnsi="Times New Roman" w:cs="Times New Roman"/>
          <w:b/>
          <w:sz w:val="24"/>
        </w:rPr>
        <w:t>References</w:t>
      </w:r>
    </w:p>
    <w:p w:rsidR="00751314" w:rsidRPr="00D843E1" w:rsidRDefault="00751314" w:rsidP="00D843E1">
      <w:pPr>
        <w:spacing w:line="240" w:lineRule="auto"/>
        <w:ind w:left="270" w:hanging="270"/>
        <w:jc w:val="both"/>
        <w:rPr>
          <w:rFonts w:ascii="Times New Roman" w:hAnsi="Times New Roman" w:cs="Times New Roman"/>
          <w:b/>
          <w:sz w:val="24"/>
        </w:rPr>
      </w:pPr>
      <w:r w:rsidRPr="009E03D0">
        <w:rPr>
          <w:rFonts w:ascii="Times New Roman" w:hAnsi="Times New Roman" w:cs="Times New Roman"/>
          <w:sz w:val="24"/>
        </w:rPr>
        <w:t>Arora, S., Gopal, M. and Singh, R. 2006. Cost reduction in cabbage cultivation by weed control using pendimethalin and hoeing. </w:t>
      </w:r>
      <w:r w:rsidRPr="00C24B5C">
        <w:rPr>
          <w:rFonts w:ascii="Times New Roman" w:hAnsi="Times New Roman" w:cs="Times New Roman"/>
          <w:sz w:val="24"/>
        </w:rPr>
        <w:t>Pesticide Res. J.</w:t>
      </w:r>
      <w:r w:rsidR="004D74A3">
        <w:rPr>
          <w:rFonts w:ascii="Times New Roman" w:hAnsi="Times New Roman" w:cs="Times New Roman"/>
          <w:sz w:val="24"/>
        </w:rPr>
        <w:t>,</w:t>
      </w:r>
      <w:r w:rsidRPr="00C24B5C">
        <w:rPr>
          <w:rFonts w:ascii="Times New Roman" w:hAnsi="Times New Roman" w:cs="Times New Roman"/>
          <w:sz w:val="24"/>
        </w:rPr>
        <w:t> 18</w:t>
      </w:r>
      <w:r w:rsidRPr="009E03D0">
        <w:rPr>
          <w:rFonts w:ascii="Times New Roman" w:hAnsi="Times New Roman" w:cs="Times New Roman"/>
          <w:sz w:val="24"/>
        </w:rPr>
        <w:t>(2):166-168.</w:t>
      </w:r>
    </w:p>
    <w:p w:rsidR="00751314" w:rsidRDefault="00751314" w:rsidP="00751314">
      <w:pPr>
        <w:spacing w:after="0" w:line="240" w:lineRule="auto"/>
        <w:ind w:left="288" w:hanging="288"/>
        <w:jc w:val="both"/>
        <w:rPr>
          <w:rFonts w:ascii="Times New Roman" w:hAnsi="Times New Roman" w:cs="Times New Roman"/>
          <w:sz w:val="24"/>
        </w:rPr>
      </w:pPr>
      <w:r w:rsidRPr="009E03D0">
        <w:rPr>
          <w:rFonts w:ascii="Times New Roman" w:hAnsi="Times New Roman" w:cs="Times New Roman"/>
          <w:sz w:val="24"/>
        </w:rPr>
        <w:t>Easmin, D., Islam, M.J. and Begum, K. 2009. Effect of Different Levels of Nitrogen and Mulching on the Growth of Chinese Cabbage (</w:t>
      </w:r>
      <w:r w:rsidRPr="00CF321F">
        <w:rPr>
          <w:rFonts w:ascii="Times New Roman" w:hAnsi="Times New Roman" w:cs="Times New Roman"/>
          <w:i/>
          <w:sz w:val="24"/>
        </w:rPr>
        <w:t>Brassica campestris</w:t>
      </w:r>
      <w:r w:rsidRPr="009E03D0">
        <w:rPr>
          <w:rFonts w:ascii="Times New Roman" w:hAnsi="Times New Roman" w:cs="Times New Roman"/>
          <w:sz w:val="24"/>
        </w:rPr>
        <w:t xml:space="preserve"> var. Pekinensis</w:t>
      </w:r>
      <w:r w:rsidRPr="00C24B5C">
        <w:rPr>
          <w:rFonts w:ascii="Times New Roman" w:hAnsi="Times New Roman" w:cs="Times New Roman"/>
          <w:sz w:val="24"/>
        </w:rPr>
        <w:t>). Progressive Agric.</w:t>
      </w:r>
      <w:r w:rsidR="004D74A3">
        <w:rPr>
          <w:rFonts w:ascii="Times New Roman" w:hAnsi="Times New Roman" w:cs="Times New Roman"/>
          <w:sz w:val="24"/>
        </w:rPr>
        <w:t>,</w:t>
      </w:r>
      <w:r w:rsidRPr="009E03D0">
        <w:rPr>
          <w:rFonts w:ascii="Times New Roman" w:hAnsi="Times New Roman" w:cs="Times New Roman"/>
          <w:sz w:val="24"/>
        </w:rPr>
        <w:t> 20(1&amp;2): 27-33</w:t>
      </w:r>
      <w:r>
        <w:rPr>
          <w:rFonts w:ascii="Times New Roman" w:hAnsi="Times New Roman" w:cs="Times New Roman"/>
          <w:sz w:val="24"/>
        </w:rPr>
        <w:t>.</w:t>
      </w:r>
    </w:p>
    <w:p w:rsidR="00751314" w:rsidRDefault="00751314" w:rsidP="00751314">
      <w:pPr>
        <w:spacing w:after="0" w:line="240" w:lineRule="auto"/>
        <w:ind w:left="288" w:hanging="288"/>
        <w:jc w:val="both"/>
        <w:rPr>
          <w:rFonts w:ascii="Times New Roman" w:hAnsi="Times New Roman" w:cs="Times New Roman"/>
          <w:sz w:val="24"/>
        </w:rPr>
      </w:pPr>
      <w:r w:rsidRPr="009E03D0">
        <w:rPr>
          <w:rFonts w:ascii="Times New Roman" w:hAnsi="Times New Roman" w:cs="Times New Roman"/>
          <w:sz w:val="24"/>
        </w:rPr>
        <w:t xml:space="preserve">KAU [Kerala Agricultural University] </w:t>
      </w:r>
      <w:r w:rsidRPr="00107709">
        <w:rPr>
          <w:rFonts w:ascii="Times New Roman" w:hAnsi="Times New Roman" w:cs="Times New Roman"/>
          <w:sz w:val="24"/>
        </w:rPr>
        <w:t>2016. Package of Practices Recommendations: Crops 2016. Kerala Agricultural University</w:t>
      </w:r>
      <w:r w:rsidRPr="009E03D0">
        <w:rPr>
          <w:rFonts w:ascii="Times New Roman" w:hAnsi="Times New Roman" w:cs="Times New Roman"/>
          <w:sz w:val="24"/>
        </w:rPr>
        <w:t>, Thrissur, 392 p.</w:t>
      </w:r>
    </w:p>
    <w:p w:rsidR="00751314" w:rsidRDefault="00751314" w:rsidP="002656F8">
      <w:pPr>
        <w:spacing w:after="0" w:line="240" w:lineRule="auto"/>
        <w:ind w:left="288" w:hanging="288"/>
        <w:jc w:val="both"/>
        <w:rPr>
          <w:rFonts w:ascii="Times New Roman" w:hAnsi="Times New Roman" w:cs="Times New Roman"/>
          <w:sz w:val="24"/>
        </w:rPr>
      </w:pPr>
      <w:r w:rsidRPr="009E03D0">
        <w:rPr>
          <w:rFonts w:ascii="Times New Roman" w:hAnsi="Times New Roman" w:cs="Times New Roman"/>
          <w:sz w:val="24"/>
        </w:rPr>
        <w:t>Lalitha, M., Thilagam, V.K., Balakrishnan, N. and Mansour, M. 2010. Effect of plastic mulch on soil properties and crop growth-a review</w:t>
      </w:r>
      <w:r w:rsidRPr="00107709">
        <w:rPr>
          <w:rFonts w:ascii="Times New Roman" w:hAnsi="Times New Roman" w:cs="Times New Roman"/>
          <w:sz w:val="24"/>
        </w:rPr>
        <w:t>. Agric. Reviews</w:t>
      </w:r>
      <w:r w:rsidR="004D74A3">
        <w:rPr>
          <w:rFonts w:ascii="Times New Roman" w:hAnsi="Times New Roman" w:cs="Times New Roman"/>
          <w:sz w:val="24"/>
        </w:rPr>
        <w:t>,</w:t>
      </w:r>
      <w:r>
        <w:rPr>
          <w:rFonts w:ascii="Times New Roman" w:hAnsi="Times New Roman" w:cs="Times New Roman"/>
          <w:sz w:val="24"/>
        </w:rPr>
        <w:t> 31(2): 145-149.</w:t>
      </w:r>
    </w:p>
    <w:p w:rsidR="00751314" w:rsidRDefault="00751314" w:rsidP="00CF321F">
      <w:pPr>
        <w:spacing w:after="0" w:line="240" w:lineRule="auto"/>
        <w:ind w:left="288" w:hanging="288"/>
        <w:jc w:val="both"/>
        <w:rPr>
          <w:rFonts w:ascii="Times New Roman" w:hAnsi="Times New Roman" w:cs="Times New Roman"/>
          <w:sz w:val="24"/>
        </w:rPr>
      </w:pPr>
      <w:r w:rsidRPr="009E03D0">
        <w:rPr>
          <w:rFonts w:ascii="Times New Roman" w:hAnsi="Times New Roman" w:cs="Times New Roman"/>
          <w:sz w:val="24"/>
        </w:rPr>
        <w:t xml:space="preserve"> Masarirambi, M.</w:t>
      </w:r>
      <w:r>
        <w:rPr>
          <w:rFonts w:ascii="Times New Roman" w:hAnsi="Times New Roman" w:cs="Times New Roman"/>
          <w:sz w:val="24"/>
        </w:rPr>
        <w:t xml:space="preserve"> </w:t>
      </w:r>
      <w:r w:rsidRPr="009E03D0">
        <w:rPr>
          <w:rFonts w:ascii="Times New Roman" w:hAnsi="Times New Roman" w:cs="Times New Roman"/>
          <w:sz w:val="24"/>
        </w:rPr>
        <w:t xml:space="preserve">T., Mndzebele, M. E., Wahome, P. K. and Oseni, T. O. 2013. Effects of white plastic and sawdust mulch on ‘Savoy’baby cabbage (Brassica oleracea var. bullata) growth, yield and soil moisture conservation in summer in Swaziland. </w:t>
      </w:r>
      <w:r w:rsidRPr="00107709">
        <w:rPr>
          <w:rFonts w:ascii="Times New Roman" w:hAnsi="Times New Roman" w:cs="Times New Roman"/>
          <w:sz w:val="24"/>
        </w:rPr>
        <w:t>Am. Eurasian J. Agric. Environ.  Sci.</w:t>
      </w:r>
      <w:r w:rsidR="004D74A3">
        <w:rPr>
          <w:rFonts w:ascii="Times New Roman" w:hAnsi="Times New Roman" w:cs="Times New Roman"/>
          <w:sz w:val="24"/>
        </w:rPr>
        <w:t>,</w:t>
      </w:r>
      <w:r w:rsidRPr="009E03D0">
        <w:rPr>
          <w:rFonts w:ascii="Times New Roman" w:hAnsi="Times New Roman" w:cs="Times New Roman"/>
          <w:sz w:val="24"/>
        </w:rPr>
        <w:t> 13(2): 261-268.</w:t>
      </w:r>
    </w:p>
    <w:p w:rsidR="00751314" w:rsidRDefault="00751314" w:rsidP="00CF321F">
      <w:pPr>
        <w:spacing w:after="0" w:line="240" w:lineRule="auto"/>
        <w:ind w:left="288" w:hanging="288"/>
        <w:jc w:val="both"/>
        <w:rPr>
          <w:rFonts w:ascii="Times New Roman" w:hAnsi="Times New Roman" w:cs="Times New Roman"/>
          <w:sz w:val="24"/>
        </w:rPr>
      </w:pPr>
      <w:r w:rsidRPr="009E03D0">
        <w:rPr>
          <w:rFonts w:ascii="Times New Roman" w:hAnsi="Times New Roman" w:cs="Times New Roman"/>
          <w:sz w:val="24"/>
        </w:rPr>
        <w:t>N</w:t>
      </w:r>
      <w:r w:rsidR="00107709">
        <w:rPr>
          <w:rFonts w:ascii="Times New Roman" w:hAnsi="Times New Roman" w:cs="Times New Roman"/>
          <w:sz w:val="24"/>
        </w:rPr>
        <w:t>arayanankutty, C., Sreelatha</w:t>
      </w:r>
      <w:r w:rsidRPr="009E03D0">
        <w:rPr>
          <w:rFonts w:ascii="Times New Roman" w:hAnsi="Times New Roman" w:cs="Times New Roman"/>
          <w:sz w:val="24"/>
        </w:rPr>
        <w:t>, U., Gopalakrishnan , T.</w:t>
      </w:r>
      <w:r>
        <w:rPr>
          <w:rFonts w:ascii="Times New Roman" w:hAnsi="Times New Roman" w:cs="Times New Roman"/>
          <w:sz w:val="24"/>
        </w:rPr>
        <w:t xml:space="preserve"> </w:t>
      </w:r>
      <w:r w:rsidRPr="009E03D0">
        <w:rPr>
          <w:rFonts w:ascii="Times New Roman" w:hAnsi="Times New Roman" w:cs="Times New Roman"/>
          <w:sz w:val="24"/>
        </w:rPr>
        <w:t>R. and Peter, K.</w:t>
      </w:r>
      <w:r>
        <w:rPr>
          <w:rFonts w:ascii="Times New Roman" w:hAnsi="Times New Roman" w:cs="Times New Roman"/>
          <w:sz w:val="24"/>
        </w:rPr>
        <w:t xml:space="preserve"> </w:t>
      </w:r>
      <w:r w:rsidRPr="009E03D0">
        <w:rPr>
          <w:rFonts w:ascii="Times New Roman" w:hAnsi="Times New Roman" w:cs="Times New Roman"/>
          <w:sz w:val="24"/>
        </w:rPr>
        <w:t xml:space="preserve">V. 2012. Cabbage and cauliflower </w:t>
      </w:r>
      <w:r w:rsidRPr="00107709">
        <w:rPr>
          <w:rFonts w:ascii="Times New Roman" w:hAnsi="Times New Roman" w:cs="Times New Roman"/>
          <w:sz w:val="24"/>
        </w:rPr>
        <w:t>production in warm humid tropics of Kerala. In: Abstracts, Fifth Indian Horticulture</w:t>
      </w:r>
      <w:r w:rsidRPr="00C825CF">
        <w:rPr>
          <w:rFonts w:ascii="Times New Roman" w:hAnsi="Times New Roman" w:cs="Times New Roman"/>
          <w:i/>
          <w:sz w:val="24"/>
        </w:rPr>
        <w:t xml:space="preserve"> </w:t>
      </w:r>
      <w:r w:rsidRPr="00107709">
        <w:rPr>
          <w:rFonts w:ascii="Times New Roman" w:hAnsi="Times New Roman" w:cs="Times New Roman"/>
          <w:sz w:val="24"/>
        </w:rPr>
        <w:t>Congress,</w:t>
      </w:r>
      <w:r w:rsidRPr="009E03D0">
        <w:rPr>
          <w:rFonts w:ascii="Times New Roman" w:hAnsi="Times New Roman" w:cs="Times New Roman"/>
          <w:sz w:val="24"/>
        </w:rPr>
        <w:t xml:space="preserve"> 6-9 Nov. 2012, Ludhiana, India, p.213.</w:t>
      </w:r>
    </w:p>
    <w:p w:rsidR="00751314" w:rsidRPr="009E03D0" w:rsidRDefault="00751314" w:rsidP="000309B5">
      <w:pPr>
        <w:spacing w:after="0" w:line="240" w:lineRule="auto"/>
        <w:ind w:left="288" w:hanging="288"/>
        <w:jc w:val="both"/>
        <w:rPr>
          <w:rFonts w:ascii="Times New Roman" w:hAnsi="Times New Roman" w:cs="Times New Roman"/>
          <w:sz w:val="24"/>
        </w:rPr>
      </w:pPr>
      <w:r w:rsidRPr="009E03D0">
        <w:rPr>
          <w:rFonts w:ascii="Times New Roman" w:hAnsi="Times New Roman" w:cs="Times New Roman"/>
          <w:sz w:val="24"/>
        </w:rPr>
        <w:lastRenderedPageBreak/>
        <w:t>Patel, R. I. 1995. Integrated weed management in cabbage (Brassica oleracea var capitata L.). M.Sc.(Ag) thesis, Anand Agricultural University , Anand.129p</w:t>
      </w:r>
      <w:r w:rsidR="000078C1">
        <w:rPr>
          <w:rFonts w:ascii="Times New Roman" w:hAnsi="Times New Roman" w:cs="Times New Roman"/>
          <w:sz w:val="24"/>
        </w:rPr>
        <w:t>.</w:t>
      </w: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843E1" w:rsidRDefault="00D843E1" w:rsidP="00CF321F">
      <w:pPr>
        <w:spacing w:after="0" w:line="240" w:lineRule="auto"/>
        <w:ind w:left="288" w:hanging="288"/>
        <w:jc w:val="both"/>
        <w:rPr>
          <w:rFonts w:ascii="Times New Roman" w:hAnsi="Times New Roman" w:cs="Times New Roman"/>
          <w:sz w:val="24"/>
        </w:rPr>
      </w:pPr>
    </w:p>
    <w:p w:rsidR="00D843E1" w:rsidRDefault="00D843E1"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D36BBF" w:rsidRDefault="00D36BBF" w:rsidP="00CF321F">
      <w:pPr>
        <w:spacing w:after="0" w:line="240" w:lineRule="auto"/>
        <w:ind w:left="288" w:hanging="288"/>
        <w:jc w:val="both"/>
        <w:rPr>
          <w:rFonts w:ascii="Times New Roman" w:hAnsi="Times New Roman" w:cs="Times New Roman"/>
          <w:sz w:val="24"/>
        </w:rPr>
      </w:pPr>
    </w:p>
    <w:p w:rsidR="00751314" w:rsidRPr="009E03D0" w:rsidRDefault="00751314" w:rsidP="00CF321F">
      <w:pPr>
        <w:spacing w:after="0" w:line="240" w:lineRule="auto"/>
        <w:ind w:left="288" w:hanging="288"/>
        <w:jc w:val="both"/>
        <w:rPr>
          <w:rFonts w:ascii="Times New Roman" w:hAnsi="Times New Roman" w:cs="Times New Roman"/>
          <w:sz w:val="24"/>
        </w:rPr>
      </w:pPr>
      <w:r w:rsidRPr="009E03D0">
        <w:rPr>
          <w:rFonts w:ascii="Times New Roman" w:hAnsi="Times New Roman" w:cs="Times New Roman"/>
          <w:sz w:val="24"/>
        </w:rPr>
        <w:lastRenderedPageBreak/>
        <w:t>Salim, M.M.R., Khan, A.S.M.M.R., Sarkar, M.A., Hossain, M.A. and Hossain, M.J. 2008. Growth and yield of cauliflowers as influenced by polyethylene mulching</w:t>
      </w:r>
      <w:r w:rsidRPr="00C825CF">
        <w:rPr>
          <w:rFonts w:ascii="Times New Roman" w:hAnsi="Times New Roman" w:cs="Times New Roman"/>
          <w:i/>
          <w:sz w:val="24"/>
        </w:rPr>
        <w:t xml:space="preserve">. </w:t>
      </w:r>
      <w:r w:rsidRPr="00107709">
        <w:rPr>
          <w:rFonts w:ascii="Times New Roman" w:hAnsi="Times New Roman" w:cs="Times New Roman"/>
          <w:sz w:val="24"/>
        </w:rPr>
        <w:t>Int. J. Sustain. Crop Prod.</w:t>
      </w:r>
      <w:r w:rsidR="004D74A3">
        <w:rPr>
          <w:rFonts w:ascii="Times New Roman" w:hAnsi="Times New Roman" w:cs="Times New Roman"/>
          <w:sz w:val="24"/>
        </w:rPr>
        <w:t>,</w:t>
      </w:r>
      <w:r w:rsidRPr="00107709">
        <w:rPr>
          <w:rFonts w:ascii="Times New Roman" w:hAnsi="Times New Roman" w:cs="Times New Roman"/>
          <w:sz w:val="24"/>
        </w:rPr>
        <w:t xml:space="preserve"> </w:t>
      </w:r>
      <w:r w:rsidRPr="009E03D0">
        <w:rPr>
          <w:rFonts w:ascii="Times New Roman" w:hAnsi="Times New Roman" w:cs="Times New Roman"/>
          <w:sz w:val="24"/>
        </w:rPr>
        <w:t>3(6): 88-90.</w:t>
      </w:r>
    </w:p>
    <w:p w:rsidR="000E03EC" w:rsidRDefault="000E03EC" w:rsidP="00CF321F">
      <w:pPr>
        <w:spacing w:line="240" w:lineRule="auto"/>
        <w:rPr>
          <w:rFonts w:ascii="Times New Roman" w:hAnsi="Times New Roman" w:cs="Times New Roman"/>
          <w:sz w:val="24"/>
        </w:rPr>
      </w:pPr>
    </w:p>
    <w:p w:rsidR="000E03EC" w:rsidRDefault="000E03EC" w:rsidP="00CF321F">
      <w:pPr>
        <w:spacing w:line="240" w:lineRule="auto"/>
        <w:rPr>
          <w:rFonts w:ascii="Times New Roman" w:hAnsi="Times New Roman" w:cs="Times New Roman"/>
          <w:sz w:val="24"/>
        </w:rPr>
      </w:pPr>
    </w:p>
    <w:p w:rsidR="000E03EC" w:rsidRDefault="000E03EC" w:rsidP="00CF321F">
      <w:pPr>
        <w:spacing w:line="240" w:lineRule="auto"/>
        <w:rPr>
          <w:rFonts w:ascii="Times New Roman" w:hAnsi="Times New Roman" w:cs="Times New Roman"/>
          <w:sz w:val="24"/>
        </w:rPr>
      </w:pPr>
    </w:p>
    <w:p w:rsidR="000E03EC" w:rsidRDefault="000E03EC" w:rsidP="00CF321F">
      <w:pPr>
        <w:spacing w:line="240" w:lineRule="auto"/>
        <w:rPr>
          <w:rFonts w:ascii="Times New Roman" w:hAnsi="Times New Roman" w:cs="Times New Roman"/>
          <w:sz w:val="24"/>
        </w:rPr>
      </w:pPr>
    </w:p>
    <w:p w:rsidR="000E03EC" w:rsidRDefault="000E03EC" w:rsidP="00CF321F">
      <w:pPr>
        <w:spacing w:line="240" w:lineRule="auto"/>
        <w:rPr>
          <w:rFonts w:ascii="Times New Roman" w:hAnsi="Times New Roman" w:cs="Times New Roman"/>
          <w:sz w:val="24"/>
        </w:rPr>
      </w:pPr>
    </w:p>
    <w:p w:rsidR="000E03EC" w:rsidRDefault="000E03EC" w:rsidP="00CF321F">
      <w:pPr>
        <w:spacing w:line="240" w:lineRule="auto"/>
        <w:rPr>
          <w:rFonts w:ascii="Times New Roman" w:hAnsi="Times New Roman" w:cs="Times New Roman"/>
          <w:sz w:val="24"/>
        </w:rPr>
      </w:pPr>
    </w:p>
    <w:p w:rsidR="000E03EC" w:rsidRDefault="000E03EC" w:rsidP="00CF321F">
      <w:pPr>
        <w:spacing w:line="240" w:lineRule="auto"/>
        <w:rPr>
          <w:rFonts w:ascii="Times New Roman" w:hAnsi="Times New Roman" w:cs="Times New Roman"/>
          <w:sz w:val="24"/>
        </w:rPr>
      </w:pPr>
    </w:p>
    <w:p w:rsidR="000E03EC" w:rsidRDefault="000E03EC" w:rsidP="00CF321F">
      <w:pPr>
        <w:spacing w:line="240" w:lineRule="auto"/>
        <w:rPr>
          <w:rFonts w:ascii="Times New Roman" w:hAnsi="Times New Roman" w:cs="Times New Roman"/>
          <w:sz w:val="24"/>
        </w:rPr>
      </w:pPr>
    </w:p>
    <w:p w:rsidR="000E03EC" w:rsidRDefault="000E03EC" w:rsidP="00CF321F">
      <w:pPr>
        <w:spacing w:line="240" w:lineRule="auto"/>
        <w:rPr>
          <w:rFonts w:ascii="Times New Roman" w:hAnsi="Times New Roman" w:cs="Times New Roman"/>
          <w:sz w:val="24"/>
        </w:rPr>
      </w:pPr>
    </w:p>
    <w:p w:rsidR="000E03EC" w:rsidRDefault="000E03EC" w:rsidP="00CF321F">
      <w:pPr>
        <w:spacing w:line="240" w:lineRule="auto"/>
        <w:rPr>
          <w:rFonts w:ascii="Times New Roman" w:hAnsi="Times New Roman" w:cs="Times New Roman"/>
          <w:sz w:val="24"/>
        </w:rPr>
      </w:pPr>
    </w:p>
    <w:p w:rsidR="000E03EC" w:rsidRDefault="000E03EC" w:rsidP="00CF321F">
      <w:pPr>
        <w:spacing w:line="240" w:lineRule="auto"/>
        <w:rPr>
          <w:rFonts w:ascii="Times New Roman" w:hAnsi="Times New Roman" w:cs="Times New Roman"/>
          <w:sz w:val="24"/>
        </w:rPr>
      </w:pPr>
    </w:p>
    <w:p w:rsidR="000E03EC" w:rsidRPr="009E03D0" w:rsidRDefault="000E03EC" w:rsidP="00CF321F">
      <w:pPr>
        <w:spacing w:line="240" w:lineRule="auto"/>
        <w:rPr>
          <w:rFonts w:ascii="Times New Roman" w:hAnsi="Times New Roman" w:cs="Times New Roman"/>
          <w:sz w:val="24"/>
        </w:rPr>
      </w:pPr>
    </w:p>
    <w:sectPr w:rsidR="000E03EC" w:rsidRPr="009E03D0" w:rsidSect="00CF321F">
      <w:pgSz w:w="12240" w:h="15840"/>
      <w:pgMar w:top="1152" w:right="1152" w:bottom="1152" w:left="115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92"/>
    <w:rsid w:val="000078C1"/>
    <w:rsid w:val="000309B5"/>
    <w:rsid w:val="00032ABA"/>
    <w:rsid w:val="000B774E"/>
    <w:rsid w:val="000E03EC"/>
    <w:rsid w:val="00107709"/>
    <w:rsid w:val="00147888"/>
    <w:rsid w:val="00177A24"/>
    <w:rsid w:val="001A6576"/>
    <w:rsid w:val="001B2868"/>
    <w:rsid w:val="002022B1"/>
    <w:rsid w:val="00215BE6"/>
    <w:rsid w:val="00241AB9"/>
    <w:rsid w:val="002656F8"/>
    <w:rsid w:val="002833C4"/>
    <w:rsid w:val="002D321B"/>
    <w:rsid w:val="002F019F"/>
    <w:rsid w:val="002F308A"/>
    <w:rsid w:val="003707E4"/>
    <w:rsid w:val="0037081B"/>
    <w:rsid w:val="003A1E92"/>
    <w:rsid w:val="003A4175"/>
    <w:rsid w:val="003C7F8B"/>
    <w:rsid w:val="00461853"/>
    <w:rsid w:val="00495A30"/>
    <w:rsid w:val="004C5768"/>
    <w:rsid w:val="004D21B3"/>
    <w:rsid w:val="004D27A3"/>
    <w:rsid w:val="004D74A3"/>
    <w:rsid w:val="00504D04"/>
    <w:rsid w:val="00511C6B"/>
    <w:rsid w:val="005528CF"/>
    <w:rsid w:val="00571AC1"/>
    <w:rsid w:val="005726BB"/>
    <w:rsid w:val="005728A3"/>
    <w:rsid w:val="005736CD"/>
    <w:rsid w:val="005F53A1"/>
    <w:rsid w:val="005F7045"/>
    <w:rsid w:val="005F7476"/>
    <w:rsid w:val="00606580"/>
    <w:rsid w:val="00641723"/>
    <w:rsid w:val="00667CDC"/>
    <w:rsid w:val="006853D3"/>
    <w:rsid w:val="006D16A2"/>
    <w:rsid w:val="006F2FDE"/>
    <w:rsid w:val="0072185D"/>
    <w:rsid w:val="00744AF8"/>
    <w:rsid w:val="00751314"/>
    <w:rsid w:val="00757DD5"/>
    <w:rsid w:val="007611D3"/>
    <w:rsid w:val="00783779"/>
    <w:rsid w:val="007C6E62"/>
    <w:rsid w:val="007D3025"/>
    <w:rsid w:val="007E0785"/>
    <w:rsid w:val="008624B6"/>
    <w:rsid w:val="0089606A"/>
    <w:rsid w:val="008B187C"/>
    <w:rsid w:val="008C0A52"/>
    <w:rsid w:val="008D67A1"/>
    <w:rsid w:val="008E0675"/>
    <w:rsid w:val="00946797"/>
    <w:rsid w:val="009722DF"/>
    <w:rsid w:val="00975EFC"/>
    <w:rsid w:val="00991425"/>
    <w:rsid w:val="00994CCD"/>
    <w:rsid w:val="009E03D0"/>
    <w:rsid w:val="00A551E4"/>
    <w:rsid w:val="00A6393B"/>
    <w:rsid w:val="00A67F25"/>
    <w:rsid w:val="00A85B1A"/>
    <w:rsid w:val="00AB5701"/>
    <w:rsid w:val="00AF04D3"/>
    <w:rsid w:val="00AF0945"/>
    <w:rsid w:val="00B23E13"/>
    <w:rsid w:val="00B97DD7"/>
    <w:rsid w:val="00BA77C0"/>
    <w:rsid w:val="00BC3AE8"/>
    <w:rsid w:val="00BD5D7D"/>
    <w:rsid w:val="00BF5762"/>
    <w:rsid w:val="00C007BE"/>
    <w:rsid w:val="00C23B11"/>
    <w:rsid w:val="00C24B5C"/>
    <w:rsid w:val="00C269AB"/>
    <w:rsid w:val="00C379CB"/>
    <w:rsid w:val="00C825CF"/>
    <w:rsid w:val="00CB6CBF"/>
    <w:rsid w:val="00CD3835"/>
    <w:rsid w:val="00CF321F"/>
    <w:rsid w:val="00D16746"/>
    <w:rsid w:val="00D36BBF"/>
    <w:rsid w:val="00D67319"/>
    <w:rsid w:val="00D843E1"/>
    <w:rsid w:val="00DC04F3"/>
    <w:rsid w:val="00DD0C1E"/>
    <w:rsid w:val="00E0552C"/>
    <w:rsid w:val="00E10178"/>
    <w:rsid w:val="00E4725A"/>
    <w:rsid w:val="00E50B8D"/>
    <w:rsid w:val="00E52AAC"/>
    <w:rsid w:val="00E6703F"/>
    <w:rsid w:val="00E769B2"/>
    <w:rsid w:val="00EB6112"/>
    <w:rsid w:val="00EC513D"/>
    <w:rsid w:val="00ED19BD"/>
    <w:rsid w:val="00F24AEF"/>
    <w:rsid w:val="00F41D74"/>
    <w:rsid w:val="00F64685"/>
    <w:rsid w:val="00F916F0"/>
    <w:rsid w:val="00F967A5"/>
    <w:rsid w:val="00FB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A8F4"/>
  <w15:docId w15:val="{F53F5BF7-F074-4E32-8FEF-50022662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3D0"/>
    <w:pPr>
      <w:spacing w:after="0" w:line="240" w:lineRule="auto"/>
      <w:ind w:left="720"/>
      <w:contextualSpacing/>
      <w:jc w:val="both"/>
    </w:pPr>
    <w:rPr>
      <w:rFonts w:ascii="Times New Roman" w:eastAsia="Times New Roman" w:hAnsi="Times New Roman" w:cs="Times New Roman"/>
      <w:sz w:val="20"/>
      <w:szCs w:val="20"/>
    </w:rPr>
  </w:style>
  <w:style w:type="table" w:styleId="TableGrid">
    <w:name w:val="Table Grid"/>
    <w:basedOn w:val="TableNormal"/>
    <w:uiPriority w:val="59"/>
    <w:rsid w:val="009E03D0"/>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E670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8E06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46185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5F74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D640C-6254-4258-869A-9763EFA8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2018-07-23T08:59:00Z</dcterms:created>
  <dcterms:modified xsi:type="dcterms:W3CDTF">2018-07-23T09:07:00Z</dcterms:modified>
</cp:coreProperties>
</file>