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A" w:rsidRDefault="009C16CA"/>
    <w:p w:rsidR="00AC1510" w:rsidRPr="00AC1510" w:rsidRDefault="00AC1510" w:rsidP="00AC1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510">
        <w:rPr>
          <w:rFonts w:ascii="Times New Roman" w:eastAsia="Times New Roman" w:hAnsi="Times New Roman" w:cs="Times New Roman"/>
          <w:b/>
          <w:sz w:val="24"/>
          <w:szCs w:val="24"/>
        </w:rPr>
        <w:t>Table 1:  Analysis of variance for yield and yield component characters in sesame</w:t>
      </w:r>
    </w:p>
    <w:p w:rsidR="00AC1510" w:rsidRPr="00AC1510" w:rsidRDefault="00AC1510" w:rsidP="00AC1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17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921"/>
        <w:gridCol w:w="1149"/>
        <w:gridCol w:w="1080"/>
        <w:gridCol w:w="1170"/>
        <w:gridCol w:w="990"/>
        <w:gridCol w:w="1350"/>
        <w:gridCol w:w="1080"/>
        <w:gridCol w:w="1170"/>
        <w:gridCol w:w="990"/>
        <w:gridCol w:w="1080"/>
        <w:gridCol w:w="1080"/>
        <w:gridCol w:w="1209"/>
      </w:tblGrid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Source of variation</w:t>
            </w:r>
          </w:p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Degrees of freedom</w:t>
            </w:r>
          </w:p>
        </w:tc>
        <w:tc>
          <w:tcPr>
            <w:tcW w:w="1149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Days to 50% flowering</w:t>
            </w:r>
          </w:p>
        </w:tc>
        <w:tc>
          <w:tcPr>
            <w:tcW w:w="108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Days to maturity</w:t>
            </w:r>
          </w:p>
        </w:tc>
        <w:tc>
          <w:tcPr>
            <w:tcW w:w="117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Plant height (cm)</w:t>
            </w:r>
          </w:p>
        </w:tc>
        <w:tc>
          <w:tcPr>
            <w:tcW w:w="99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 effective primaries/plant</w:t>
            </w:r>
          </w:p>
        </w:tc>
        <w:tc>
          <w:tcPr>
            <w:tcW w:w="135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</w:t>
            </w:r>
          </w:p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effective capsules/plant</w:t>
            </w:r>
          </w:p>
        </w:tc>
        <w:tc>
          <w:tcPr>
            <w:tcW w:w="108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Capsule length (cm)</w:t>
            </w:r>
          </w:p>
        </w:tc>
        <w:tc>
          <w:tcPr>
            <w:tcW w:w="117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 seeds/ capsule</w:t>
            </w:r>
          </w:p>
        </w:tc>
        <w:tc>
          <w:tcPr>
            <w:tcW w:w="99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1000-seed weight</w:t>
            </w:r>
          </w:p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(g)</w:t>
            </w:r>
          </w:p>
        </w:tc>
        <w:tc>
          <w:tcPr>
            <w:tcW w:w="108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Seed yield/ plant (g)</w:t>
            </w:r>
          </w:p>
        </w:tc>
        <w:tc>
          <w:tcPr>
            <w:tcW w:w="1080" w:type="dxa"/>
            <w:vAlign w:val="center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Oil</w:t>
            </w:r>
          </w:p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content</w:t>
            </w:r>
            <w:proofErr w:type="gramEnd"/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Chlorophyll content (SPAD Units)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 xml:space="preserve">Replications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0.19*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78.733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17.046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0.056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0.098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9.73</w:t>
            </w:r>
          </w:p>
        </w:tc>
      </w:tr>
      <w:tr w:rsidR="00AC1510" w:rsidRPr="00AC1510" w:rsidTr="00896D07">
        <w:trPr>
          <w:trHeight w:val="665"/>
        </w:trPr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 xml:space="preserve">Treatments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10.96**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20.58**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263.23**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6.59**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1564.857**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0.06**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125.683**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0.281**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16.93**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29.057**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Lines="120" w:afterLines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56.71**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 xml:space="preserve">Parents  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24.74**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22.17**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158.63**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2.45**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1079.83**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0.05**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100.09**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0.34**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13.73**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50.70**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69.24**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 xml:space="preserve">Parents </w:t>
            </w:r>
            <w:proofErr w:type="spellStart"/>
            <w:r w:rsidRPr="00AC1510">
              <w:rPr>
                <w:rFonts w:ascii="Times New Roman" w:eastAsia="Times New Roman" w:hAnsi="Times New Roman" w:cs="Times New Roman"/>
              </w:rPr>
              <w:t>vs</w:t>
            </w:r>
            <w:proofErr w:type="spellEnd"/>
            <w:r w:rsidRPr="00AC1510">
              <w:rPr>
                <w:rFonts w:ascii="Times New Roman" w:eastAsia="Times New Roman" w:hAnsi="Times New Roman" w:cs="Times New Roman"/>
              </w:rPr>
              <w:t xml:space="preserve"> Crosses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5.13**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189.16**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22.98**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4224.06**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0.11*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58.82**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0.43**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85.80**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56.54**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416.82**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AC1510">
              <w:rPr>
                <w:rFonts w:ascii="Times New Roman" w:eastAsia="Times New Roman" w:hAnsi="Times New Roman" w:cs="Times New Roman"/>
                <w:lang w:val="fr-FR"/>
              </w:rPr>
              <w:t xml:space="preserve">Crosses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7.61**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20.44**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291.08**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7.37**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1643.10**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0.06**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133.30**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0.26**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16.57**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23.08**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47.42**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proofErr w:type="spellStart"/>
            <w:r w:rsidRPr="00AC1510">
              <w:rPr>
                <w:rFonts w:ascii="Times New Roman" w:eastAsia="Times New Roman" w:hAnsi="Times New Roman" w:cs="Times New Roman"/>
                <w:lang w:val="fr-FR"/>
              </w:rPr>
              <w:t>Lines</w:t>
            </w:r>
            <w:proofErr w:type="spellEnd"/>
            <w:r w:rsidRPr="00AC151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18.29**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20.71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703.66**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8.67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2533.13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0.05**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121.08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18.84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39.09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84.27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proofErr w:type="spellStart"/>
            <w:r w:rsidRPr="00AC1510">
              <w:rPr>
                <w:rFonts w:ascii="Times New Roman" w:eastAsia="Times New Roman" w:hAnsi="Times New Roman" w:cs="Times New Roman"/>
                <w:lang w:val="fr-FR"/>
              </w:rPr>
              <w:t>Testers</w:t>
            </w:r>
            <w:proofErr w:type="spellEnd"/>
            <w:r w:rsidRPr="00AC151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22.29**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34.71**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246.84**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5.79**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740.04**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128.30**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12.27**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16.13**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AC1510">
              <w:rPr>
                <w:rFonts w:ascii="Times New Roman" w:eastAsia="Times New Roman" w:hAnsi="Times New Roman" w:cs="Times New Roman"/>
                <w:lang w:val="fr-FR"/>
              </w:rPr>
              <w:t xml:space="preserve">Line x </w:t>
            </w:r>
            <w:proofErr w:type="spellStart"/>
            <w:r w:rsidRPr="00AC1510">
              <w:rPr>
                <w:rFonts w:ascii="Times New Roman" w:eastAsia="Times New Roman" w:hAnsi="Times New Roman" w:cs="Times New Roman"/>
                <w:lang w:val="fr-FR"/>
              </w:rPr>
              <w:t>Testers</w:t>
            </w:r>
            <w:proofErr w:type="spellEnd"/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3.84**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18.81**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213.48**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7.28**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1565.43**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0.06**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136.30**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0.23**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16.60**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22.33**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43.53**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proofErr w:type="spellStart"/>
            <w:r w:rsidRPr="00AC1510">
              <w:rPr>
                <w:rFonts w:ascii="Times New Roman" w:eastAsia="Times New Roman" w:hAnsi="Times New Roman" w:cs="Times New Roman"/>
                <w:lang w:val="fr-FR"/>
              </w:rPr>
              <w:t>Error</w:t>
            </w:r>
            <w:proofErr w:type="spellEnd"/>
            <w:r w:rsidRPr="00AC151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0.63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6.83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120.54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14.03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0.15**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12.58</w:t>
            </w:r>
          </w:p>
        </w:tc>
      </w:tr>
      <w:tr w:rsidR="00AC1510" w:rsidRPr="00AC1510" w:rsidTr="00896D07">
        <w:tc>
          <w:tcPr>
            <w:tcW w:w="1548" w:type="dxa"/>
          </w:tcPr>
          <w:p w:rsidR="00AC1510" w:rsidRPr="00AC1510" w:rsidRDefault="00AC1510" w:rsidP="00AC15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921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114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4.14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7.23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91.49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135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597.37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50.95</w:t>
            </w:r>
          </w:p>
        </w:tc>
        <w:tc>
          <w:tcPr>
            <w:tcW w:w="99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6.51</w:t>
            </w:r>
          </w:p>
        </w:tc>
        <w:tc>
          <w:tcPr>
            <w:tcW w:w="1080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9.70</w:t>
            </w:r>
          </w:p>
        </w:tc>
        <w:tc>
          <w:tcPr>
            <w:tcW w:w="1209" w:type="dxa"/>
          </w:tcPr>
          <w:p w:rsidR="00AC1510" w:rsidRPr="00AC1510" w:rsidRDefault="00AC1510" w:rsidP="00AC15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1510">
              <w:rPr>
                <w:rFonts w:ascii="Times New Roman" w:eastAsia="Times New Roman" w:hAnsi="Times New Roman" w:cs="Times New Roman"/>
              </w:rPr>
              <w:t>27.14</w:t>
            </w:r>
          </w:p>
        </w:tc>
      </w:tr>
    </w:tbl>
    <w:p w:rsidR="00AC1510" w:rsidRPr="00AC1510" w:rsidRDefault="00AC1510" w:rsidP="00AC151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510" w:rsidRPr="00AC1510" w:rsidRDefault="00AC1510" w:rsidP="00AC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510" w:rsidRPr="00AC1510" w:rsidRDefault="00AC1510" w:rsidP="00AC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510" w:rsidRDefault="00AC1510"/>
    <w:p w:rsidR="00E44FD8" w:rsidRDefault="00E44FD8"/>
    <w:p w:rsidR="00E44FD8" w:rsidRDefault="00E44FD8"/>
    <w:p w:rsidR="003C7F67" w:rsidRPr="000A2CA7" w:rsidRDefault="009B51D2">
      <w:pPr>
        <w:rPr>
          <w:rFonts w:ascii="Times New Roman" w:hAnsi="Times New Roman" w:cs="Times New Roman"/>
          <w:sz w:val="24"/>
          <w:szCs w:val="24"/>
        </w:rPr>
      </w:pPr>
      <w:r w:rsidRPr="000A2CA7">
        <w:rPr>
          <w:rFonts w:ascii="Times New Roman" w:hAnsi="Times New Roman" w:cs="Times New Roman"/>
          <w:b/>
          <w:sz w:val="24"/>
          <w:szCs w:val="24"/>
        </w:rPr>
        <w:t xml:space="preserve">Table 4:  </w:t>
      </w:r>
      <w:proofErr w:type="spellStart"/>
      <w:r w:rsidRPr="000A2CA7">
        <w:rPr>
          <w:rFonts w:ascii="Times New Roman" w:hAnsi="Times New Roman" w:cs="Times New Roman"/>
          <w:b/>
          <w:sz w:val="24"/>
          <w:szCs w:val="24"/>
        </w:rPr>
        <w:t>Heterosis</w:t>
      </w:r>
      <w:proofErr w:type="spellEnd"/>
      <w:r w:rsidRPr="000A2CA7">
        <w:rPr>
          <w:rFonts w:ascii="Times New Roman" w:hAnsi="Times New Roman" w:cs="Times New Roman"/>
          <w:b/>
          <w:sz w:val="24"/>
          <w:szCs w:val="24"/>
        </w:rPr>
        <w:t xml:space="preserve"> of some promising hybrids for seed </w:t>
      </w:r>
      <w:proofErr w:type="gramStart"/>
      <w:r w:rsidRPr="000A2CA7">
        <w:rPr>
          <w:rFonts w:ascii="Times New Roman" w:hAnsi="Times New Roman" w:cs="Times New Roman"/>
          <w:b/>
          <w:sz w:val="24"/>
          <w:szCs w:val="24"/>
        </w:rPr>
        <w:t>yield  per</w:t>
      </w:r>
      <w:proofErr w:type="gramEnd"/>
      <w:r w:rsidRPr="000A2CA7">
        <w:rPr>
          <w:rFonts w:ascii="Times New Roman" w:hAnsi="Times New Roman" w:cs="Times New Roman"/>
          <w:b/>
          <w:sz w:val="24"/>
          <w:szCs w:val="24"/>
        </w:rPr>
        <w:t xml:space="preserve"> plant and its components in sesame</w:t>
      </w:r>
    </w:p>
    <w:tbl>
      <w:tblPr>
        <w:tblW w:w="129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900"/>
        <w:gridCol w:w="810"/>
        <w:gridCol w:w="810"/>
        <w:gridCol w:w="899"/>
        <w:gridCol w:w="898"/>
        <w:gridCol w:w="899"/>
        <w:gridCol w:w="899"/>
        <w:gridCol w:w="899"/>
        <w:gridCol w:w="899"/>
        <w:gridCol w:w="898"/>
        <w:gridCol w:w="899"/>
        <w:gridCol w:w="899"/>
      </w:tblGrid>
      <w:tr w:rsidR="003C7F67" w:rsidRPr="003C7F67" w:rsidTr="009C16CA">
        <w:trPr>
          <w:trHeight w:val="267"/>
        </w:trPr>
        <w:tc>
          <w:tcPr>
            <w:tcW w:w="2340" w:type="dxa"/>
            <w:vMerge w:val="restart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Cross</w:t>
            </w:r>
          </w:p>
        </w:tc>
        <w:tc>
          <w:tcPr>
            <w:tcW w:w="2520" w:type="dxa"/>
            <w:gridSpan w:val="3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Days to 50% flowering</w:t>
            </w:r>
          </w:p>
        </w:tc>
        <w:tc>
          <w:tcPr>
            <w:tcW w:w="2696" w:type="dxa"/>
            <w:gridSpan w:val="3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Days to maturity</w:t>
            </w:r>
          </w:p>
        </w:tc>
        <w:tc>
          <w:tcPr>
            <w:tcW w:w="2697" w:type="dxa"/>
            <w:gridSpan w:val="3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Plant height (cm)</w:t>
            </w:r>
          </w:p>
        </w:tc>
        <w:tc>
          <w:tcPr>
            <w:tcW w:w="2696" w:type="dxa"/>
            <w:gridSpan w:val="3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 effective primaries/ plant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Merge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6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SI-7818 x SI-3171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-6.09*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-5.26*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-10.00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10.26**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-0.57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81.15**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46.61**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70.44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SI-7818 x KMS 5-396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7.16*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-11.02**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-4.24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11.33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KKS-98049 x SI-3171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-8.80**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-5.00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-2.48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-6.19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37.80**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22.03**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41.87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KKS-98049 x KMR-78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-1.60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7.89**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-5.01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-0.41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20.57**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6.78*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24.14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CST 2001-5 x JCS-507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-6.15**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7.02**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3.96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-1.10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19.70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CST 2001-5 x KMS 5-.396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4.24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7.89**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4.23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-27.95**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-22.46**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-9.85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IS 562 B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-10.00**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-5.26*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-10.00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-8.08**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-3.19*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-2.80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-0.54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-1.23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6.73*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-5.93*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9.36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TKG-22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-0.85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2.63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4.95**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5.32**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6.83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-5.09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-4.85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-5.50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-24.58**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-12.32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KMS 5-396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-5.13*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-2.63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-7.50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3.91**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3.55**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5.04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-5.88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-27.95**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-22.46**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-9.85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JCS-720 x IS 562 B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7.02**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-3.37**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3.24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-3.20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-0.95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-11.54**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-22.03**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-9.36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JCS-720 x TKG-22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7.89**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5.65**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6.03**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6.83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-2.99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-8.79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-9.67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-17.28**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-33.05**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-19.21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JCS-724 x SI-3171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-2.63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-7.50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4.00**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2.88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-29.84**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-43.22**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-33.99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S-0018 x IS 562 B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-4.76*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5.26*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-5.39**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-11.49 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-7.84 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-8.47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-17.31**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-27.12**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-16.26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S-0018 x TKG-22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-0.79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9.65**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-4.48**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-27.23 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-24.23 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-24.75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14.61**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-13.56**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IS 1547 A x KMS 5-396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-7.52**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7.89**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4.26**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5.76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-7.26 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-2.89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-3.30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-3.94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3.39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20.20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3C7F67" w:rsidRPr="003C7F67" w:rsidTr="009C16CA">
        <w:trPr>
          <w:trHeight w:val="267"/>
        </w:trPr>
        <w:tc>
          <w:tcPr>
            <w:tcW w:w="234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PKDS-62 x IS 562 B</w:t>
            </w:r>
          </w:p>
        </w:tc>
        <w:tc>
          <w:tcPr>
            <w:tcW w:w="90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-5.00*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10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-5.00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-5.65**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4.77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898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82.69**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61.02**</w:t>
            </w:r>
          </w:p>
        </w:tc>
        <w:tc>
          <w:tcPr>
            <w:tcW w:w="899" w:type="dxa"/>
            <w:vAlign w:val="center"/>
          </w:tcPr>
          <w:p w:rsidR="003C7F67" w:rsidRPr="003C7F67" w:rsidRDefault="003C7F67" w:rsidP="003C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F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87.19 </w:t>
            </w:r>
            <w:r w:rsidRPr="003C7F6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</w:tbl>
    <w:p w:rsidR="003C7F67" w:rsidRDefault="003C7F67"/>
    <w:p w:rsidR="00E44FD8" w:rsidRDefault="00E44FD8"/>
    <w:p w:rsidR="008771E7" w:rsidRDefault="008771E7"/>
    <w:p w:rsidR="008771E7" w:rsidRDefault="008771E7"/>
    <w:p w:rsidR="008771E7" w:rsidRDefault="008771E7"/>
    <w:p w:rsidR="008771E7" w:rsidRPr="000A2CA7" w:rsidRDefault="008771E7" w:rsidP="008771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2CA7">
        <w:rPr>
          <w:rFonts w:ascii="Times New Roman" w:hAnsi="Times New Roman" w:cs="Times New Roman"/>
          <w:b/>
          <w:sz w:val="24"/>
          <w:szCs w:val="24"/>
        </w:rPr>
        <w:lastRenderedPageBreak/>
        <w:t>Table 4</w:t>
      </w:r>
      <w:r w:rsidR="00EE12F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A2CA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E12F1">
        <w:rPr>
          <w:rFonts w:ascii="Times New Roman" w:hAnsi="Times New Roman" w:cs="Times New Roman"/>
          <w:b/>
          <w:sz w:val="24"/>
          <w:szCs w:val="24"/>
        </w:rPr>
        <w:t>contd..</w:t>
      </w:r>
      <w:proofErr w:type="gramEnd"/>
    </w:p>
    <w:tbl>
      <w:tblPr>
        <w:tblW w:w="129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"/>
        <w:gridCol w:w="810"/>
        <w:gridCol w:w="900"/>
        <w:gridCol w:w="899"/>
        <w:gridCol w:w="898"/>
        <w:gridCol w:w="899"/>
        <w:gridCol w:w="899"/>
        <w:gridCol w:w="899"/>
        <w:gridCol w:w="899"/>
        <w:gridCol w:w="898"/>
        <w:gridCol w:w="899"/>
        <w:gridCol w:w="899"/>
      </w:tblGrid>
      <w:tr w:rsidR="008771E7" w:rsidRPr="008771E7" w:rsidTr="009C16CA">
        <w:trPr>
          <w:trHeight w:val="267"/>
        </w:trPr>
        <w:tc>
          <w:tcPr>
            <w:tcW w:w="2340" w:type="dxa"/>
            <w:vMerge w:val="restart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Cross</w:t>
            </w:r>
          </w:p>
        </w:tc>
        <w:tc>
          <w:tcPr>
            <w:tcW w:w="2520" w:type="dxa"/>
            <w:gridSpan w:val="3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</w:t>
            </w:r>
          </w:p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effective capsules/plant</w:t>
            </w:r>
          </w:p>
        </w:tc>
        <w:tc>
          <w:tcPr>
            <w:tcW w:w="2696" w:type="dxa"/>
            <w:gridSpan w:val="3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Capsule length (cm)</w:t>
            </w:r>
          </w:p>
        </w:tc>
        <w:tc>
          <w:tcPr>
            <w:tcW w:w="2697" w:type="dxa"/>
            <w:gridSpan w:val="3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of seeds/ capsule</w:t>
            </w:r>
          </w:p>
        </w:tc>
        <w:tc>
          <w:tcPr>
            <w:tcW w:w="2696" w:type="dxa"/>
            <w:gridSpan w:val="3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1000-seed weight (g)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Merge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1E7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SI-7818 x SI-3171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38.02**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14.85*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11.37**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6.37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15.76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25.87 **</w:t>
            </w:r>
          </w:p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7.18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SI-7818 x KMS 5-396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95.07**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18.65**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-5.15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-10.24**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12.47*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30.48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18.54**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19.29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KKS-98049 x SI-3171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19.91**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13.98*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-2.34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-6.37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13.45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-5.33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KKS-98049 x KMR-78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-6.69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-11.30*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-18.21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-7.03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-10.86**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20.63**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39.96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-15.22**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15.24**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15.97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CST 2001-5 x JCS-507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-14.16*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-14.76*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-21.40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-11.41**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-9.86*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16.20**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27.48**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47.90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-11.76**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15.00**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15.73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CST 2001-5 x KMS 5-.396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28.18**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-2.30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-9.91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-4.29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-7.48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7.17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24.34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-1.70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28.11**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28.93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IS 562 B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-8.72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-15.83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-5.99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-7.18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17.55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4.47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5.13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TKG-22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-22.16**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-30.14**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-35.58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-7.37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-9.05*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4.30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21.01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-22.36**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4.51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KMR-24 x KMS 5-396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-12.59*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-19.40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11.34*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-4.37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9.29*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26.59**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46.87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-8.73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-3.04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-2.43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JCS-720 x IS 562 B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10.48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-9.68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-11.45**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-15.98**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-8.56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-12.23**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18.57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-12.48*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-4.09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-3.48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JCS-720 x TKG-22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7.87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-8.51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-15.64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-5.24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-10.33*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4.41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20.11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-30.75**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-6.77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-6.18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JCS-724 x SI-3171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4.00**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-23.43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19.96**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25.71**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45.85</w:t>
            </w:r>
          </w:p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-7.18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2.90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S-0018 x IS 562 B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-5.39**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-28.63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-11.49**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-7.84*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-26.39**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-16.56**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-3.19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-5.69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2.83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S-0018 x TKG-22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-4.48**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-27.23**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-24.23**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-13.19**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15.50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-13.19**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10.87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IS 1547 A x KMS 5-396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35.73**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4.63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6.41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-2.62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-11.39*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19.09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-13.76**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</w:tr>
      <w:tr w:rsidR="008771E7" w:rsidRPr="008771E7" w:rsidTr="009C16CA">
        <w:trPr>
          <w:trHeight w:val="267"/>
        </w:trPr>
        <w:tc>
          <w:tcPr>
            <w:tcW w:w="234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PKDS-62 x IS 562 B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33.90**</w:t>
            </w:r>
          </w:p>
        </w:tc>
        <w:tc>
          <w:tcPr>
            <w:tcW w:w="81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22.22**</w:t>
            </w:r>
          </w:p>
        </w:tc>
        <w:tc>
          <w:tcPr>
            <w:tcW w:w="900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12.70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23.93**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12.48**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22.42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19.47 </w:t>
            </w:r>
            <w:r w:rsidRPr="008771E7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8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899" w:type="dxa"/>
            <w:vAlign w:val="center"/>
          </w:tcPr>
          <w:p w:rsidR="008771E7" w:rsidRPr="008771E7" w:rsidRDefault="008771E7" w:rsidP="0087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7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9.94</w:t>
            </w:r>
          </w:p>
        </w:tc>
      </w:tr>
    </w:tbl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Pr="00EE12F1" w:rsidRDefault="008771E7" w:rsidP="008771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12F1">
        <w:rPr>
          <w:rFonts w:ascii="Times New Roman" w:hAnsi="Times New Roman" w:cs="Times New Roman"/>
          <w:b/>
          <w:sz w:val="24"/>
          <w:szCs w:val="24"/>
        </w:rPr>
        <w:t>Table 4</w:t>
      </w:r>
      <w:r w:rsidR="00EE12F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E12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E12F1">
        <w:rPr>
          <w:rFonts w:ascii="Times New Roman" w:hAnsi="Times New Roman" w:cs="Times New Roman"/>
          <w:b/>
          <w:sz w:val="24"/>
          <w:szCs w:val="24"/>
        </w:rPr>
        <w:t>contd..</w:t>
      </w:r>
      <w:proofErr w:type="gramEnd"/>
    </w:p>
    <w:tbl>
      <w:tblPr>
        <w:tblW w:w="102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"/>
        <w:gridCol w:w="810"/>
        <w:gridCol w:w="900"/>
        <w:gridCol w:w="899"/>
        <w:gridCol w:w="898"/>
        <w:gridCol w:w="899"/>
        <w:gridCol w:w="899"/>
        <w:gridCol w:w="899"/>
        <w:gridCol w:w="899"/>
      </w:tblGrid>
      <w:tr w:rsidR="00E320F8" w:rsidRPr="00E320F8" w:rsidTr="009C16CA">
        <w:trPr>
          <w:trHeight w:val="267"/>
        </w:trPr>
        <w:tc>
          <w:tcPr>
            <w:tcW w:w="2340" w:type="dxa"/>
            <w:vMerge w:val="restart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Cross</w:t>
            </w:r>
          </w:p>
        </w:tc>
        <w:tc>
          <w:tcPr>
            <w:tcW w:w="2520" w:type="dxa"/>
            <w:gridSpan w:val="3"/>
            <w:vAlign w:val="center"/>
          </w:tcPr>
          <w:p w:rsidR="00E320F8" w:rsidRPr="00E320F8" w:rsidRDefault="00E320F8" w:rsidP="00E32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Seed yield/plant (g)</w:t>
            </w:r>
          </w:p>
        </w:tc>
        <w:tc>
          <w:tcPr>
            <w:tcW w:w="2696" w:type="dxa"/>
            <w:gridSpan w:val="3"/>
            <w:vAlign w:val="center"/>
          </w:tcPr>
          <w:p w:rsidR="00E320F8" w:rsidRPr="00E320F8" w:rsidRDefault="00E320F8" w:rsidP="00E32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32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Oil  content</w:t>
            </w:r>
            <w:proofErr w:type="gramEnd"/>
            <w:r w:rsidRPr="00E32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2697" w:type="dxa"/>
            <w:gridSpan w:val="3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Chlorophyll content (SPAD Units)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Merge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F8">
              <w:rPr>
                <w:rFonts w:ascii="Times New Roman" w:eastAsia="Times New Roman" w:hAnsi="Times New Roman" w:cs="Times New Roman"/>
                <w:sz w:val="20"/>
                <w:szCs w:val="20"/>
              </w:rPr>
              <w:t>SH2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SI-7818 x SI-3171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58.11**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17.90**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38.04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6.91**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-1.28*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2.99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3.69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0.20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-19.60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SI-7818 x KMS 5-396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36.48**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19.16 </w:t>
            </w:r>
            <w:r w:rsidRPr="00E32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-10.81**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-18.94**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-15.44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5.41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-19.91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KKS-98049 x SI-3171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30.38**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14.35*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33.88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-14.23**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-20.79**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-17.37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13.80*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21.36**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KKS-98049 x KMR-78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35.73**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19.04**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40.27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-7.79**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-22.19**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-18.83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8.74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-12.74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CST 2001-5 x JCS-507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29.16**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20.05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-6.08**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-20.22**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-16.77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6.47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-14.57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CST 2001-5 x KMS 5-.396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37.99**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9.54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28.25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-11.96**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-22.07**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-18.70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-0.65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4.93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-15.81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KMR-24 x IS 562 B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16.26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-20.57**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-7.00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1.66*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-18.18**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-14.64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-17.64**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-1.41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-20.89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KMR-24 x TKG-22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-11.47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-26.80**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-14.30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2.77**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-17.28**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-13.71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-22.67**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-7.43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-25.72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KMR-24 x KMS 5-396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22.54*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-26.52**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-13.97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-7.85**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-18.43**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-14.90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-1.20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18.26**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-5.11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JCS-720 x IS 562 B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-10.12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-27.36**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-14.96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6.52**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-18.75**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-15.24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24.71**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21.53**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JCS-720 x TKG-22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-20.45**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-34.23**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-22.99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6.61**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-18.69**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-15.17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13.73*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10.96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-10.97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JCS-724 x SI-3171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45.00**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-7.93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-14.36**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-20.92**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-17.50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27.07**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22.79**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-1.47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S-0018 x IS 562 B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-3.54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-18.59**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-4.69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7.03**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-21.36**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-17.96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20.85**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-3.03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S-0018 x TKG-22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-0.54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-16.06*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-4.28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10.94**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-18.49**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-14.97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-3.99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5.47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-15.38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IS 1547 A x KMS 5-396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41.26**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26.41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-12.46**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-22.51**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-19.16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10.93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-10.99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E320F8" w:rsidRPr="00E320F8" w:rsidTr="009C16CA">
        <w:trPr>
          <w:trHeight w:val="267"/>
        </w:trPr>
        <w:tc>
          <w:tcPr>
            <w:tcW w:w="234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0F8">
              <w:rPr>
                <w:rFonts w:ascii="Times New Roman" w:eastAsia="Times New Roman" w:hAnsi="Times New Roman" w:cs="Times New Roman"/>
                <w:sz w:val="18"/>
                <w:szCs w:val="18"/>
              </w:rPr>
              <w:t>PKDS-62 x IS 562 B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47.41**</w:t>
            </w:r>
          </w:p>
        </w:tc>
        <w:tc>
          <w:tcPr>
            <w:tcW w:w="81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19.51**</w:t>
            </w:r>
          </w:p>
        </w:tc>
        <w:tc>
          <w:tcPr>
            <w:tcW w:w="900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45.03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-6.51**</w:t>
            </w:r>
          </w:p>
        </w:tc>
        <w:tc>
          <w:tcPr>
            <w:tcW w:w="898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-20.34**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-16.90 </w:t>
            </w: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-7.95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sz w:val="16"/>
                <w:szCs w:val="16"/>
              </w:rPr>
              <w:t>19.60**</w:t>
            </w:r>
          </w:p>
        </w:tc>
        <w:tc>
          <w:tcPr>
            <w:tcW w:w="899" w:type="dxa"/>
            <w:vAlign w:val="center"/>
          </w:tcPr>
          <w:p w:rsidR="00E320F8" w:rsidRPr="00E320F8" w:rsidRDefault="00E320F8" w:rsidP="00E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2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-4.04</w:t>
            </w:r>
          </w:p>
        </w:tc>
      </w:tr>
    </w:tbl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8771E7" w:rsidRDefault="008771E7"/>
    <w:p w:rsidR="00CE17F0" w:rsidRPr="00CE17F0" w:rsidRDefault="00CE17F0" w:rsidP="00CE1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7F0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r w:rsidR="00A976DC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Pr="00CE17F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 xml:space="preserve">Over </w:t>
      </w:r>
      <w:proofErr w:type="gramStart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proofErr w:type="spellEnd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 xml:space="preserve">  performance</w:t>
      </w:r>
      <w:proofErr w:type="gramEnd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 xml:space="preserve"> of superior  10 </w:t>
      </w:r>
      <w:proofErr w:type="spellStart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>heterotic</w:t>
      </w:r>
      <w:proofErr w:type="spellEnd"/>
      <w:r w:rsidR="00EE12F1">
        <w:rPr>
          <w:rFonts w:ascii="Times New Roman" w:eastAsia="Times New Roman" w:hAnsi="Times New Roman" w:cs="Times New Roman"/>
          <w:b/>
          <w:sz w:val="24"/>
          <w:szCs w:val="24"/>
        </w:rPr>
        <w:t xml:space="preserve"> crosses for  </w:t>
      </w:r>
      <w:r w:rsidRPr="00CE17F0">
        <w:rPr>
          <w:rFonts w:ascii="Times New Roman" w:eastAsia="Times New Roman" w:hAnsi="Times New Roman" w:cs="Times New Roman"/>
          <w:b/>
          <w:sz w:val="24"/>
          <w:szCs w:val="24"/>
        </w:rPr>
        <w:t>seed yield and other component characters in sesame</w:t>
      </w:r>
    </w:p>
    <w:tbl>
      <w:tblPr>
        <w:tblW w:w="13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720"/>
        <w:gridCol w:w="900"/>
        <w:gridCol w:w="900"/>
        <w:gridCol w:w="899"/>
        <w:gridCol w:w="898"/>
        <w:gridCol w:w="899"/>
        <w:gridCol w:w="899"/>
        <w:gridCol w:w="899"/>
        <w:gridCol w:w="899"/>
        <w:gridCol w:w="898"/>
        <w:gridCol w:w="899"/>
        <w:gridCol w:w="899"/>
        <w:gridCol w:w="899"/>
      </w:tblGrid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Cross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per se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Heterosis</w:t>
            </w:r>
            <w:proofErr w:type="spellEnd"/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CE17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Days to 50% flowering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Days to maturity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Plant height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(cm)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 effective primaries/ plant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effective capsules/plant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Capsule length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(cm)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 seeds/ capsule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1000-seed weight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(g)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Seed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yield/plant (g)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Oil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content</w:t>
            </w:r>
          </w:p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(%)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CE17F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Chlorophyll content (SPAD Units)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PKDS-62 x IS 562 B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18.24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-3.39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-5.02**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103.21**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35.58**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25.49**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6.72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16.87**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59.99**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6.75**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10.33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-5.00*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-5.65**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82.69**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33.90**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23.93**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5.30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8.32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47.41**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-6.51**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-7.95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4.77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61.02**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22.22**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12.48**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19.51**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-20.34**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19.60**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-1.11*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-0.45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8.05**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4.55**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0.42**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-0.62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0.19*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6.33**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0.53*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4.36*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KKS-98049 x KMR-78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18.17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-3.04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27.59**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-5.06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-3.58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18.87**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-5.51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38.71**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-3.71**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-1.60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-1.06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-5.01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20.57**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-6.69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-7.03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5.50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-15.22**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35.73**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-7.79**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7.89**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-0.71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-0.41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6.78*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-11.30*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-10.86**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20.63**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15.24**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19.04**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-22.19**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8.74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1.36**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-0.72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0.64**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-12.79*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10.18**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0.24**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4.54**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-0.48*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1.92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SI-7818 x SI-3171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17.99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-4.42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13.37**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99.42**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62.61**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11.88**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10.45*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6.57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79.24**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7.76**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4.74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-6.09*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10.26**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81.15**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38.02**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11.37**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58.11**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6.91**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3.69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-5.26*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-0.57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46.61**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14.58*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6.37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8.49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6.50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17.90**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-1.28*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-1.85**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1.83**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-1.56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3.82**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24.53**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0.29**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7.73**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3.23**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9.18**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-2.29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CST 2001-5 x TKG-22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17.69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-3.01**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5.82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9.71**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23.07**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-3.33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-1.86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-2.84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43.08**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11.35**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4.79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-3.18*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-3.42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16.83*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-9.20*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-5.87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-4.38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40.22**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-2.84*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-1.19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-4.24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-0.91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-7.62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7.94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28.72**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15.94*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-14.92**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6.46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-0.99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-1.59**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1.42**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26.02**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-0.10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0.21*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3.85**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1.41**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-0.25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KKS-98049 x SI-3171</w:t>
            </w: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-5.00*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44.00**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27.88**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-2.15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8.58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-0.84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58.07**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-10.36**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19.41**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-8.80**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-6.19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37.80**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19.91**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-2.34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6.88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-5.33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30.38**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-14.23**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13.80*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-2.48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22.03**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13.98*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-6.34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-2.21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14.35*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-20.79**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21.36**</w:t>
            </w:r>
          </w:p>
        </w:tc>
      </w:tr>
      <w:tr w:rsidR="00CE17F0" w:rsidRPr="00CE17F0" w:rsidTr="007624AA">
        <w:trPr>
          <w:trHeight w:val="267"/>
        </w:trPr>
        <w:tc>
          <w:tcPr>
            <w:tcW w:w="234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E17F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00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-1.07*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-2.12**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-0.73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1.41**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898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3.07**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0.7099</w:t>
            </w:r>
          </w:p>
        </w:tc>
        <w:tc>
          <w:tcPr>
            <w:tcW w:w="899" w:type="dxa"/>
            <w:vAlign w:val="center"/>
          </w:tcPr>
          <w:p w:rsidR="00CE17F0" w:rsidRPr="00CE17F0" w:rsidRDefault="00CE17F0" w:rsidP="00CE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7F0">
              <w:rPr>
                <w:rFonts w:ascii="Times New Roman" w:eastAsia="Times New Roman" w:hAnsi="Times New Roman" w:cs="Times New Roman"/>
                <w:sz w:val="18"/>
                <w:szCs w:val="18"/>
              </w:rPr>
              <w:t>5.12*</w:t>
            </w:r>
          </w:p>
        </w:tc>
      </w:tr>
    </w:tbl>
    <w:p w:rsidR="00CE17F0" w:rsidRPr="00CE17F0" w:rsidRDefault="00CE17F0" w:rsidP="00CE17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771E7" w:rsidRDefault="008771E7"/>
    <w:p w:rsidR="009C16CA" w:rsidRDefault="009C16CA"/>
    <w:p w:rsidR="009C16CA" w:rsidRPr="009C16CA" w:rsidRDefault="00734C4F" w:rsidP="009C16CA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5.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16CA" w:rsidRPr="009C16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6CA" w:rsidRPr="009C16CA">
        <w:rPr>
          <w:rFonts w:ascii="Times New Roman" w:eastAsia="Times New Roman" w:hAnsi="Times New Roman" w:cs="Times New Roman"/>
          <w:b/>
          <w:sz w:val="24"/>
          <w:szCs w:val="24"/>
        </w:rPr>
        <w:t>contd</w:t>
      </w:r>
      <w:proofErr w:type="spellEnd"/>
      <w:r w:rsidR="009C16CA" w:rsidRPr="009C16CA">
        <w:rPr>
          <w:rFonts w:ascii="Times New Roman" w:eastAsia="Times New Roman" w:hAnsi="Times New Roman" w:cs="Times New Roman"/>
          <w:b/>
          <w:sz w:val="24"/>
          <w:szCs w:val="24"/>
        </w:rPr>
        <w:t>…</w:t>
      </w:r>
    </w:p>
    <w:tbl>
      <w:tblPr>
        <w:tblW w:w="1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813"/>
        <w:gridCol w:w="814"/>
        <w:gridCol w:w="947"/>
        <w:gridCol w:w="900"/>
        <w:gridCol w:w="900"/>
        <w:gridCol w:w="900"/>
        <w:gridCol w:w="900"/>
        <w:gridCol w:w="900"/>
        <w:gridCol w:w="900"/>
        <w:gridCol w:w="900"/>
        <w:gridCol w:w="892"/>
        <w:gridCol w:w="908"/>
        <w:gridCol w:w="884"/>
      </w:tblGrid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Cross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per se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Heterosis</w:t>
            </w:r>
            <w:proofErr w:type="spellEnd"/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9C16C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Days to 50% flowering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Days to maturity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Plant height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(cm)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 effective primaries/ plant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effective capsules/plant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Capsule length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(cm)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No. of seeds/ capsule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1000-seed weight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(g)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Seed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yield/plant (g)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Oil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content</w:t>
            </w:r>
          </w:p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(%)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9C16C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Chlorophyll content (SPAD Units)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KMR-24 x KMR-78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16.90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7.34**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-3.55**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26.38**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7.06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5.07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8.64*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-6.15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53.90**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2.55**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-1.78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-3.89**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5.18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17.20**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5.87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6.18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-16.40**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31.91**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-7.34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-3.55**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5.77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-7.63**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-2.81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-8.11*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21.41**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13.63*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10.73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-19.13**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10.91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1.69**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-3.38**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9.41**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1.13**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14.56*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6.80**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0.36**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4.71**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-0.35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3.23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C16CA">
              <w:rPr>
                <w:rFonts w:ascii="Times New Roman" w:eastAsia="Times New Roman" w:hAnsi="Times New Roman" w:cs="Times New Roman"/>
                <w:sz w:val="17"/>
                <w:szCs w:val="17"/>
              </w:rPr>
              <w:t>CST 2001-5 x KMS 5-396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16.72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4.68*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-0.36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-25.00**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42.58**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5.41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-3.07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9.05*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67.58**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-10.15**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5.28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-0.71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-0.47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-27.95**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28.18**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-4.29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-7.48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-1.70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37.99**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-11.96**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-0.65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7.89**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-0.71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-22.46**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-2.30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-2.62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7.17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28.11**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9.54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-22.07**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4.93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-0.86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5.03**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-0.79**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-2.90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1.43*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-2.20**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-0.70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IS-1547 A x KMS 5-396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16.48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-1.60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3.16**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-5.16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15.91**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51.73**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11.59**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-6.65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-9.07*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68.99**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-10.79**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10.55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-7.52**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-7.26*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-3.94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35.73**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6.41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-11.39*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-13.76**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41.26**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-12.46**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3.71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7.89**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4.26**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-2.89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4.64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-2.62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7.97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-22.51**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10.93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7.59**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0.80**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35.92**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0.15*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-0.10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4.00**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2.44**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-2.31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KMR-108 x SI-3171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15.96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-0.45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-18.83**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16.91**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5.16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15.02**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33.22**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-10.19**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22.75**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-3.48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-1.74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-22.48**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-2.86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12.24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-1.44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14.11**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4.55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-11.46**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20.96**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-2.63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-23.20**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-13.56**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-5.87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-7.29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12..04*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-21.62**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16.78*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-0.95*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-15.37**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-0.46**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0.34**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2.29**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-6.81**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S-0018 x KMR-78</w:t>
            </w: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15.71</w:t>
            </w: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-7.50**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-3.66**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-9.29**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38.50**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-3.45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-11.68**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-17.68**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22.27**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16.79**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-11.90**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-4.83**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-10.84**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34.44**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-4.99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-12.07**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-25.83**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21.95**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-1.49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14.82*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-2.63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-2.13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-7.16*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5.93*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-9.90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-10.86**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-23.92**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26.12**</w:t>
            </w:r>
          </w:p>
        </w:tc>
      </w:tr>
      <w:tr w:rsidR="009C16CA" w:rsidRPr="009C16CA" w:rsidTr="009C16CA">
        <w:trPr>
          <w:trHeight w:val="267"/>
        </w:trPr>
        <w:tc>
          <w:tcPr>
            <w:tcW w:w="203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C16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</w:t>
            </w:r>
            <w:proofErr w:type="spellEnd"/>
          </w:p>
        </w:tc>
        <w:tc>
          <w:tcPr>
            <w:tcW w:w="947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-2.42**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-0.88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7.43**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1.23**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-1.24</w:t>
            </w:r>
          </w:p>
        </w:tc>
        <w:tc>
          <w:tcPr>
            <w:tcW w:w="900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892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2.52**</w:t>
            </w:r>
          </w:p>
        </w:tc>
        <w:tc>
          <w:tcPr>
            <w:tcW w:w="908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-1.45**</w:t>
            </w:r>
          </w:p>
        </w:tc>
        <w:tc>
          <w:tcPr>
            <w:tcW w:w="884" w:type="dxa"/>
            <w:vAlign w:val="center"/>
          </w:tcPr>
          <w:p w:rsidR="009C16CA" w:rsidRPr="009C16CA" w:rsidRDefault="009C16CA" w:rsidP="009C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6CA">
              <w:rPr>
                <w:rFonts w:ascii="Times New Roman" w:eastAsia="Times New Roman" w:hAnsi="Times New Roman" w:cs="Times New Roman"/>
                <w:sz w:val="18"/>
                <w:szCs w:val="18"/>
              </w:rPr>
              <w:t>4.70*</w:t>
            </w:r>
          </w:p>
        </w:tc>
      </w:tr>
    </w:tbl>
    <w:p w:rsidR="009C16CA" w:rsidRPr="009C16CA" w:rsidRDefault="009C16CA" w:rsidP="009C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6CA" w:rsidRDefault="009C16CA"/>
    <w:sectPr w:rsidR="009C16CA" w:rsidSect="00B56A92">
      <w:pgSz w:w="16834" w:h="11909" w:orient="landscape" w:code="9"/>
      <w:pgMar w:top="1440" w:right="1440" w:bottom="1440" w:left="24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1510"/>
    <w:rsid w:val="000A2CA7"/>
    <w:rsid w:val="003C7F67"/>
    <w:rsid w:val="00617800"/>
    <w:rsid w:val="00734C4F"/>
    <w:rsid w:val="007624AA"/>
    <w:rsid w:val="008771E7"/>
    <w:rsid w:val="00896D07"/>
    <w:rsid w:val="009B51D2"/>
    <w:rsid w:val="009C16CA"/>
    <w:rsid w:val="00A976DC"/>
    <w:rsid w:val="00AC1510"/>
    <w:rsid w:val="00B56A92"/>
    <w:rsid w:val="00CE17F0"/>
    <w:rsid w:val="00E320F8"/>
    <w:rsid w:val="00E44FD8"/>
    <w:rsid w:val="00E97C00"/>
    <w:rsid w:val="00E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17</cp:revision>
  <dcterms:created xsi:type="dcterms:W3CDTF">2012-11-17T03:41:00Z</dcterms:created>
  <dcterms:modified xsi:type="dcterms:W3CDTF">2012-11-17T04:02:00Z</dcterms:modified>
</cp:coreProperties>
</file>